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0" w:rsidRPr="00517CAA" w:rsidRDefault="00D80F70" w:rsidP="00484838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APPEL</w:t>
      </w:r>
      <w:r w:rsidR="0020069A" w:rsidRPr="00517CAA">
        <w:rPr>
          <w:rFonts w:cstheme="minorHAnsi"/>
          <w:b/>
          <w:bCs/>
          <w:sz w:val="22"/>
          <w:szCs w:val="22"/>
        </w:rPr>
        <w:t xml:space="preserve"> A PROJETS</w:t>
      </w:r>
      <w:r w:rsidRPr="00517CAA">
        <w:rPr>
          <w:rFonts w:cstheme="minorHAnsi"/>
          <w:b/>
          <w:bCs/>
          <w:sz w:val="22"/>
          <w:szCs w:val="22"/>
        </w:rPr>
        <w:t xml:space="preserve"> POUR LES ASSOCIATIONS </w:t>
      </w:r>
    </w:p>
    <w:p w:rsidR="00D1429F" w:rsidRPr="00517CAA" w:rsidRDefault="00D80F70" w:rsidP="00484838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DE LA SOCIETE CIVILE</w:t>
      </w:r>
    </w:p>
    <w:p w:rsidR="00D80F70" w:rsidRPr="00517CAA" w:rsidRDefault="00D80F70" w:rsidP="00484838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:rsidR="00AC6073" w:rsidRPr="00925557" w:rsidRDefault="00AC6073" w:rsidP="00484838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92555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Pour une meilleure participation des associations de la société civile aux activités communales, la municipalité de </w:t>
      </w:r>
      <w:r w:rsidR="00D507F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XXXXXXX</w:t>
      </w:r>
      <w:r w:rsidRPr="0092555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lance cet appel à projets :</w:t>
      </w:r>
    </w:p>
    <w:p w:rsidR="00D1429F" w:rsidRPr="00925557" w:rsidRDefault="0020069A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25557">
        <w:rPr>
          <w:rFonts w:asciiTheme="minorHAnsi" w:hAnsiTheme="minorHAnsi" w:cstheme="minorHAnsi"/>
          <w:b/>
          <w:bCs/>
        </w:rPr>
        <w:t>OBJECTIFS DE L’APPEL A PROJETS</w:t>
      </w:r>
    </w:p>
    <w:p w:rsidR="00D80F70" w:rsidRPr="00925557" w:rsidRDefault="00D80F70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925557">
        <w:rPr>
          <w:rFonts w:cstheme="minorHAnsi"/>
          <w:b/>
          <w:bCs/>
          <w:sz w:val="22"/>
          <w:szCs w:val="22"/>
        </w:rPr>
        <w:t xml:space="preserve">La municipalité de </w:t>
      </w:r>
      <w:r w:rsidR="00D507FB" w:rsidRPr="00D507FB">
        <w:rPr>
          <w:rFonts w:cstheme="minorHAnsi"/>
          <w:b/>
          <w:bCs/>
          <w:color w:val="FF0000"/>
          <w:sz w:val="22"/>
          <w:szCs w:val="22"/>
        </w:rPr>
        <w:t>XXXXXXX</w:t>
      </w:r>
      <w:r w:rsidR="00D507FB">
        <w:rPr>
          <w:rFonts w:cstheme="minorHAnsi"/>
          <w:b/>
          <w:bCs/>
          <w:sz w:val="22"/>
          <w:szCs w:val="22"/>
        </w:rPr>
        <w:t xml:space="preserve"> </w:t>
      </w:r>
      <w:r w:rsidRPr="00925557">
        <w:rPr>
          <w:rFonts w:cstheme="minorHAnsi"/>
          <w:b/>
          <w:bCs/>
          <w:sz w:val="22"/>
          <w:szCs w:val="22"/>
        </w:rPr>
        <w:t xml:space="preserve">invite les associations de la société civile à lui soumettre des propositions de projets qui seront réalisées dans la commune de </w:t>
      </w:r>
      <w:r w:rsidR="00D507FB" w:rsidRPr="00D507FB">
        <w:rPr>
          <w:rFonts w:cstheme="minorHAnsi"/>
          <w:b/>
          <w:bCs/>
          <w:color w:val="FF0000"/>
          <w:sz w:val="22"/>
          <w:szCs w:val="22"/>
        </w:rPr>
        <w:t>XXXXXXX</w:t>
      </w:r>
      <w:r w:rsidRPr="00925557">
        <w:rPr>
          <w:rFonts w:cstheme="minorHAnsi"/>
          <w:sz w:val="22"/>
          <w:szCs w:val="22"/>
        </w:rPr>
        <w:t xml:space="preserve">. </w:t>
      </w:r>
    </w:p>
    <w:p w:rsidR="00D1429F" w:rsidRPr="00925557" w:rsidRDefault="00D80F70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925557">
        <w:rPr>
          <w:rFonts w:cstheme="minorHAnsi"/>
          <w:sz w:val="22"/>
          <w:szCs w:val="22"/>
        </w:rPr>
        <w:t xml:space="preserve">Cet </w:t>
      </w:r>
      <w:r w:rsidR="00D1429F" w:rsidRPr="00925557">
        <w:rPr>
          <w:rFonts w:cstheme="minorHAnsi"/>
          <w:sz w:val="22"/>
          <w:szCs w:val="22"/>
        </w:rPr>
        <w:t xml:space="preserve">appel vise à soutenir </w:t>
      </w:r>
      <w:r w:rsidRPr="00925557">
        <w:rPr>
          <w:rFonts w:cstheme="minorHAnsi"/>
          <w:sz w:val="22"/>
          <w:szCs w:val="22"/>
        </w:rPr>
        <w:t xml:space="preserve">l’action de la municipalité </w:t>
      </w:r>
      <w:r w:rsidR="00E55295" w:rsidRPr="00925557">
        <w:rPr>
          <w:rFonts w:cstheme="minorHAnsi"/>
          <w:sz w:val="22"/>
          <w:szCs w:val="22"/>
        </w:rPr>
        <w:t xml:space="preserve">ainsi que ses activités </w:t>
      </w:r>
      <w:r w:rsidR="00D507FB">
        <w:rPr>
          <w:rFonts w:cstheme="minorHAnsi"/>
          <w:sz w:val="22"/>
          <w:szCs w:val="22"/>
        </w:rPr>
        <w:t xml:space="preserve">dans le domaine de : </w:t>
      </w:r>
      <w:r w:rsidR="00D507FB" w:rsidRPr="00D507FB">
        <w:rPr>
          <w:rFonts w:cstheme="minorHAnsi"/>
          <w:color w:val="FF0000"/>
          <w:sz w:val="22"/>
          <w:szCs w:val="22"/>
        </w:rPr>
        <w:t>XXXXXXX</w:t>
      </w:r>
      <w:r w:rsidR="00E55295" w:rsidRPr="00925557">
        <w:rPr>
          <w:rFonts w:cstheme="minorHAnsi"/>
          <w:sz w:val="22"/>
          <w:szCs w:val="22"/>
        </w:rPr>
        <w:t xml:space="preserve">. </w:t>
      </w:r>
    </w:p>
    <w:p w:rsidR="00E55295" w:rsidRPr="00D507FB" w:rsidRDefault="00E55295" w:rsidP="00484838">
      <w:pPr>
        <w:spacing w:after="240" w:line="276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D507FB">
        <w:rPr>
          <w:rFonts w:cstheme="minorHAnsi"/>
          <w:b/>
          <w:bCs/>
          <w:sz w:val="22"/>
          <w:szCs w:val="22"/>
          <w:u w:val="single"/>
        </w:rPr>
        <w:t xml:space="preserve">A travers cet appel, la municipalité financera </w:t>
      </w:r>
      <w:r w:rsidR="00D507FB" w:rsidRPr="00D507FB">
        <w:rPr>
          <w:rFonts w:cstheme="minorHAnsi"/>
          <w:b/>
          <w:bCs/>
          <w:color w:val="FF0000"/>
          <w:sz w:val="22"/>
          <w:szCs w:val="22"/>
          <w:u w:val="single"/>
        </w:rPr>
        <w:t>(choisir</w:t>
      </w:r>
      <w:r w:rsidR="00D507FB" w:rsidRPr="00D507FB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D507FB" w:rsidRPr="00D507FB">
        <w:rPr>
          <w:rFonts w:cstheme="minorHAnsi"/>
          <w:b/>
          <w:bCs/>
          <w:color w:val="FF0000"/>
          <w:sz w:val="22"/>
          <w:szCs w:val="22"/>
          <w:u w:val="single"/>
        </w:rPr>
        <w:t>un ou deux)</w:t>
      </w:r>
      <w:r w:rsidR="00D507FB" w:rsidRPr="00D507FB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Pr="00D507FB">
        <w:rPr>
          <w:rFonts w:cstheme="minorHAnsi"/>
          <w:b/>
          <w:bCs/>
          <w:sz w:val="22"/>
          <w:szCs w:val="22"/>
          <w:u w:val="single"/>
        </w:rPr>
        <w:t xml:space="preserve"> projets dans le domaine </w:t>
      </w:r>
      <w:r w:rsidR="00D507FB" w:rsidRPr="00D507FB">
        <w:rPr>
          <w:rFonts w:cstheme="minorHAnsi"/>
          <w:b/>
          <w:bCs/>
          <w:sz w:val="22"/>
          <w:szCs w:val="22"/>
          <w:u w:val="single"/>
        </w:rPr>
        <w:t>de XXXXXXX</w:t>
      </w:r>
      <w:r w:rsidRPr="00D507FB">
        <w:rPr>
          <w:rFonts w:cstheme="minorHAnsi"/>
          <w:b/>
          <w:bCs/>
          <w:sz w:val="22"/>
          <w:szCs w:val="22"/>
          <w:u w:val="single"/>
        </w:rPr>
        <w:t>.</w:t>
      </w:r>
    </w:p>
    <w:p w:rsidR="00D1429F" w:rsidRPr="00925557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925557">
        <w:rPr>
          <w:rFonts w:cstheme="minorHAnsi"/>
          <w:sz w:val="22"/>
          <w:szCs w:val="22"/>
        </w:rPr>
        <w:t>Les actions susceptibles de bénéficier d’un financement dans le cadre du présent appel à propositions seront du type :</w:t>
      </w:r>
    </w:p>
    <w:p w:rsidR="00706946" w:rsidRDefault="00D507FB" w:rsidP="00484838">
      <w:pPr>
        <w:pStyle w:val="Paragraphedeliste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Donner un 1</w:t>
      </w:r>
      <w:r w:rsidRPr="00D507FB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exemple de projet</w:t>
      </w:r>
    </w:p>
    <w:p w:rsidR="00D507FB" w:rsidRPr="00925557" w:rsidRDefault="00D507FB" w:rsidP="00484838">
      <w:pPr>
        <w:pStyle w:val="Paragraphedeliste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Donner un 2eme exemple de projet</w:t>
      </w:r>
    </w:p>
    <w:p w:rsidR="00D507FB" w:rsidRPr="00925557" w:rsidRDefault="00D507FB" w:rsidP="00484838">
      <w:pPr>
        <w:pStyle w:val="Paragraphedeliste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Donner un 3eme exemple de projet</w:t>
      </w:r>
    </w:p>
    <w:p w:rsidR="00D507FB" w:rsidRPr="00D507FB" w:rsidRDefault="00D507FB" w:rsidP="00484838">
      <w:pPr>
        <w:pStyle w:val="Paragraphedeliste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Donner un 4eme exemple de projet</w:t>
      </w:r>
    </w:p>
    <w:p w:rsidR="00856DA2" w:rsidRPr="00925557" w:rsidRDefault="00856DA2" w:rsidP="00484838">
      <w:pPr>
        <w:pStyle w:val="Paragraphedeliste"/>
        <w:spacing w:after="240" w:line="276" w:lineRule="auto"/>
        <w:jc w:val="both"/>
        <w:rPr>
          <w:rFonts w:asciiTheme="minorHAnsi" w:hAnsiTheme="minorHAnsi" w:cstheme="minorHAnsi"/>
        </w:rPr>
      </w:pPr>
    </w:p>
    <w:p w:rsidR="00D1429F" w:rsidRPr="00925557" w:rsidRDefault="0020069A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25557">
        <w:rPr>
          <w:rFonts w:asciiTheme="minorHAnsi" w:hAnsiTheme="minorHAnsi" w:cstheme="minorHAnsi"/>
          <w:b/>
          <w:bCs/>
        </w:rPr>
        <w:t>FINANCEMENT</w:t>
      </w:r>
      <w:r w:rsidR="00E83C13" w:rsidRPr="00925557">
        <w:rPr>
          <w:rFonts w:asciiTheme="minorHAnsi" w:hAnsiTheme="minorHAnsi" w:cstheme="minorHAnsi"/>
          <w:b/>
          <w:bCs/>
        </w:rPr>
        <w:t xml:space="preserve"> DES PROJETS </w:t>
      </w:r>
    </w:p>
    <w:p w:rsidR="00E83C13" w:rsidRPr="00925557" w:rsidRDefault="00E83C13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925557">
        <w:rPr>
          <w:rFonts w:cstheme="minorHAnsi"/>
          <w:sz w:val="22"/>
          <w:szCs w:val="22"/>
        </w:rPr>
        <w:t>Le financement s’élève à 15 000 dinars (Quinze mille dinars) par projet.</w:t>
      </w:r>
    </w:p>
    <w:p w:rsidR="00517CAA" w:rsidRDefault="00E83C13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925557">
        <w:rPr>
          <w:rFonts w:cstheme="minorHAnsi"/>
          <w:sz w:val="22"/>
          <w:szCs w:val="22"/>
        </w:rPr>
        <w:t>En cas de non-réception de</w:t>
      </w:r>
      <w:r w:rsidR="00D1429F" w:rsidRPr="00925557">
        <w:rPr>
          <w:rFonts w:cstheme="minorHAnsi"/>
          <w:sz w:val="22"/>
          <w:szCs w:val="22"/>
        </w:rPr>
        <w:t xml:space="preserve"> projets répondant aux critères de sélection, </w:t>
      </w:r>
      <w:r w:rsidRPr="00925557">
        <w:rPr>
          <w:rFonts w:cstheme="minorHAnsi"/>
          <w:sz w:val="22"/>
          <w:szCs w:val="22"/>
        </w:rPr>
        <w:t>la municipalité se réserve</w:t>
      </w:r>
      <w:r w:rsidR="00D1429F" w:rsidRPr="00925557">
        <w:rPr>
          <w:rFonts w:cstheme="minorHAnsi"/>
          <w:sz w:val="22"/>
          <w:szCs w:val="22"/>
        </w:rPr>
        <w:t xml:space="preserve"> le droit de limiter le nombre </w:t>
      </w:r>
      <w:r w:rsidRPr="00925557">
        <w:rPr>
          <w:rFonts w:cstheme="minorHAnsi"/>
          <w:sz w:val="22"/>
          <w:szCs w:val="22"/>
        </w:rPr>
        <w:t xml:space="preserve">de </w:t>
      </w:r>
      <w:r w:rsidR="00D1429F" w:rsidRPr="00925557">
        <w:rPr>
          <w:rFonts w:cstheme="minorHAnsi"/>
          <w:sz w:val="22"/>
          <w:szCs w:val="22"/>
        </w:rPr>
        <w:t xml:space="preserve">projets </w:t>
      </w:r>
      <w:r w:rsidR="00D507FB">
        <w:rPr>
          <w:rFonts w:cstheme="minorHAnsi"/>
          <w:sz w:val="22"/>
          <w:szCs w:val="22"/>
        </w:rPr>
        <w:t>à financer de 2 à 1 projet</w:t>
      </w:r>
      <w:r w:rsidR="00D1429F" w:rsidRPr="00925557">
        <w:rPr>
          <w:rFonts w:cstheme="minorHAnsi"/>
          <w:sz w:val="22"/>
          <w:szCs w:val="22"/>
        </w:rPr>
        <w:t>.</w:t>
      </w:r>
    </w:p>
    <w:p w:rsidR="00D1429F" w:rsidRPr="00517CAA" w:rsidRDefault="0020069A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 xml:space="preserve">ASSOCIATIONS ELIGIBLES AU FINANCEMENT </w:t>
      </w: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Pour pouvoir prétendre à un soutien financier dans le cadre d</w:t>
      </w:r>
      <w:r w:rsidR="00E83C13" w:rsidRPr="00517CAA">
        <w:rPr>
          <w:rFonts w:cstheme="minorHAnsi"/>
          <w:sz w:val="22"/>
          <w:szCs w:val="22"/>
        </w:rPr>
        <w:t>e cet appel à projets</w:t>
      </w:r>
      <w:r w:rsidRPr="00517CAA">
        <w:rPr>
          <w:rFonts w:cstheme="minorHAnsi"/>
          <w:sz w:val="22"/>
          <w:szCs w:val="22"/>
        </w:rPr>
        <w:t>, le</w:t>
      </w:r>
      <w:r w:rsidR="00E83C13" w:rsidRPr="00517CAA">
        <w:rPr>
          <w:rFonts w:cstheme="minorHAnsi"/>
          <w:sz w:val="22"/>
          <w:szCs w:val="22"/>
        </w:rPr>
        <w:t xml:space="preserve">s associations devront </w:t>
      </w:r>
      <w:r w:rsidRPr="00517CAA">
        <w:rPr>
          <w:rFonts w:cstheme="minorHAnsi"/>
          <w:sz w:val="22"/>
          <w:szCs w:val="22"/>
        </w:rPr>
        <w:t>satisfaire aux conditions suivantes :</w:t>
      </w:r>
    </w:p>
    <w:p w:rsidR="00E83C13" w:rsidRPr="00517CAA" w:rsidRDefault="00E83C13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Être une association sans but lucratif dûment enregistrée dans le registre municipal des organisations de la société civile </w:t>
      </w:r>
    </w:p>
    <w:p w:rsidR="00D1429F" w:rsidRPr="00517CAA" w:rsidRDefault="00D1429F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Être une association sans but lucratif dûment enregistrée dans le JORT</w:t>
      </w:r>
    </w:p>
    <w:p w:rsidR="00D1429F" w:rsidRPr="00517CAA" w:rsidRDefault="00D1429F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Être directement chargée de la préparation, de la gestion et de l’exécution </w:t>
      </w:r>
      <w:r w:rsidR="00075B04" w:rsidRPr="00517CAA">
        <w:rPr>
          <w:rFonts w:asciiTheme="minorHAnsi" w:hAnsiTheme="minorHAnsi" w:cstheme="minorHAnsi"/>
        </w:rPr>
        <w:t>du projet proposé pour le financement</w:t>
      </w:r>
    </w:p>
    <w:p w:rsidR="00D1429F" w:rsidRPr="00517CAA" w:rsidRDefault="00D1429F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Faire preuve de sa capacité à gérer des activités : disposer de capacités de gestion et de compétences professionnelles requises pour mener à bien les activités</w:t>
      </w:r>
      <w:r w:rsidR="00075B04" w:rsidRPr="00517CAA">
        <w:rPr>
          <w:rFonts w:asciiTheme="minorHAnsi" w:hAnsiTheme="minorHAnsi" w:cstheme="minorHAnsi"/>
        </w:rPr>
        <w:t xml:space="preserve"> prévues dans le projet proposé pour le financement</w:t>
      </w:r>
    </w:p>
    <w:p w:rsidR="00D1429F" w:rsidRPr="00517CAA" w:rsidRDefault="00D1429F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Disposer d’un compte bancaire </w:t>
      </w:r>
      <w:r w:rsidR="00075B04" w:rsidRPr="00517CAA">
        <w:rPr>
          <w:rFonts w:asciiTheme="minorHAnsi" w:hAnsiTheme="minorHAnsi" w:cstheme="minorHAnsi"/>
        </w:rPr>
        <w:t xml:space="preserve">ouvert </w:t>
      </w:r>
      <w:r w:rsidRPr="00517CAA">
        <w:rPr>
          <w:rFonts w:asciiTheme="minorHAnsi" w:hAnsiTheme="minorHAnsi" w:cstheme="minorHAnsi"/>
        </w:rPr>
        <w:t>au nom de l’association</w:t>
      </w:r>
    </w:p>
    <w:p w:rsidR="00112C37" w:rsidRPr="00517CAA" w:rsidRDefault="00112C37" w:rsidP="00484838">
      <w:pPr>
        <w:pStyle w:val="Paragraphedeliste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propositions émanant des associations</w:t>
      </w:r>
      <w:r w:rsidR="005320C0" w:rsidRPr="00517CAA">
        <w:rPr>
          <w:rFonts w:asciiTheme="minorHAnsi" w:hAnsiTheme="minorHAnsi" w:cstheme="minorHAnsi"/>
        </w:rPr>
        <w:t xml:space="preserve"> </w:t>
      </w:r>
      <w:r w:rsidR="00075B04" w:rsidRPr="00517CAA">
        <w:rPr>
          <w:rFonts w:asciiTheme="minorHAnsi" w:hAnsiTheme="minorHAnsi" w:cstheme="minorHAnsi"/>
        </w:rPr>
        <w:t xml:space="preserve">basées </w:t>
      </w:r>
      <w:r w:rsidR="00D507FB">
        <w:rPr>
          <w:rFonts w:asciiTheme="minorHAnsi" w:hAnsiTheme="minorHAnsi" w:cstheme="minorHAnsi"/>
        </w:rPr>
        <w:t xml:space="preserve">dans notre commune </w:t>
      </w:r>
      <w:r w:rsidR="00075B04" w:rsidRPr="00517CAA">
        <w:rPr>
          <w:rFonts w:asciiTheme="minorHAnsi" w:hAnsiTheme="minorHAnsi" w:cstheme="minorHAnsi"/>
        </w:rPr>
        <w:t xml:space="preserve">sont </w:t>
      </w:r>
      <w:r w:rsidRPr="00517CAA">
        <w:rPr>
          <w:rFonts w:asciiTheme="minorHAnsi" w:hAnsiTheme="minorHAnsi" w:cstheme="minorHAnsi"/>
        </w:rPr>
        <w:t>encouragées</w:t>
      </w:r>
      <w:r w:rsidR="00075B04" w:rsidRPr="00517CAA">
        <w:rPr>
          <w:rFonts w:asciiTheme="minorHAnsi" w:hAnsiTheme="minorHAnsi" w:cstheme="minorHAnsi"/>
        </w:rPr>
        <w:t xml:space="preserve"> à participer </w:t>
      </w:r>
      <w:r w:rsidR="003067EB" w:rsidRPr="00517CAA">
        <w:rPr>
          <w:rFonts w:asciiTheme="minorHAnsi" w:hAnsiTheme="minorHAnsi" w:cstheme="minorHAnsi"/>
        </w:rPr>
        <w:t>et auront</w:t>
      </w:r>
      <w:r w:rsidR="005320C0" w:rsidRPr="00517CAA">
        <w:rPr>
          <w:rFonts w:asciiTheme="minorHAnsi" w:hAnsiTheme="minorHAnsi" w:cstheme="minorHAnsi"/>
        </w:rPr>
        <w:t xml:space="preserve"> la priorité dans la sélection</w:t>
      </w:r>
      <w:r w:rsidR="00075B04" w:rsidRPr="00517CAA">
        <w:rPr>
          <w:rFonts w:asciiTheme="minorHAnsi" w:hAnsiTheme="minorHAnsi" w:cstheme="minorHAnsi"/>
        </w:rPr>
        <w:t xml:space="preserve"> prévue dans le cadre de cet appel à projet</w:t>
      </w:r>
      <w:r w:rsidRPr="00517CAA">
        <w:rPr>
          <w:rFonts w:asciiTheme="minorHAnsi" w:hAnsiTheme="minorHAnsi" w:cstheme="minorHAnsi"/>
        </w:rPr>
        <w:t xml:space="preserve">. </w:t>
      </w: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Les candidatures peuvent être soumises sous forme de consortium (partenariat), jusqu’à deux (02) partenaires au maximum</w:t>
      </w:r>
      <w:r w:rsidR="00075B04" w:rsidRPr="00517CAA">
        <w:rPr>
          <w:rFonts w:cstheme="minorHAnsi"/>
          <w:sz w:val="22"/>
          <w:szCs w:val="22"/>
        </w:rPr>
        <w:t xml:space="preserve"> (une association candidate avec une seule autre association partenaire)</w:t>
      </w:r>
      <w:r w:rsidRPr="00517CAA">
        <w:rPr>
          <w:rFonts w:cstheme="minorHAnsi"/>
          <w:sz w:val="22"/>
          <w:szCs w:val="22"/>
        </w:rPr>
        <w:t>.</w:t>
      </w:r>
    </w:p>
    <w:p w:rsidR="00517CAA" w:rsidRDefault="00DD7BA8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 xml:space="preserve">Chaque association pourra présenter </w:t>
      </w:r>
      <w:r w:rsidR="00032EE1" w:rsidRPr="00517CAA">
        <w:rPr>
          <w:rFonts w:cstheme="minorHAnsi"/>
          <w:sz w:val="22"/>
          <w:szCs w:val="22"/>
        </w:rPr>
        <w:t>au maximum deux (02) projets</w:t>
      </w:r>
      <w:r w:rsidRPr="00517CAA">
        <w:rPr>
          <w:rFonts w:cstheme="minorHAnsi"/>
          <w:sz w:val="22"/>
          <w:szCs w:val="22"/>
        </w:rPr>
        <w:t>, mais ne pourra obtenir qu’un seul financement</w:t>
      </w:r>
      <w:r w:rsidR="00032EE1" w:rsidRPr="00517CAA">
        <w:rPr>
          <w:rFonts w:cstheme="minorHAnsi"/>
          <w:sz w:val="22"/>
          <w:szCs w:val="22"/>
        </w:rPr>
        <w:t xml:space="preserve"> selon les critères de sélection</w:t>
      </w:r>
      <w:r w:rsidRPr="00517CAA">
        <w:rPr>
          <w:rFonts w:cstheme="minorHAnsi"/>
          <w:sz w:val="22"/>
          <w:szCs w:val="22"/>
        </w:rPr>
        <w:t xml:space="preserve">. </w:t>
      </w:r>
    </w:p>
    <w:p w:rsidR="00D1429F" w:rsidRDefault="00517CAA" w:rsidP="00484838">
      <w:pPr>
        <w:spacing w:after="240"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517CAA">
        <w:rPr>
          <w:rFonts w:cstheme="minorHAnsi"/>
          <w:b/>
          <w:bCs/>
          <w:color w:val="000000" w:themeColor="text1"/>
          <w:sz w:val="22"/>
          <w:szCs w:val="22"/>
          <w:u w:val="single"/>
        </w:rPr>
        <w:lastRenderedPageBreak/>
        <w:t>SONT EXCLUES DE CET APPEL A PROJETS :</w:t>
      </w:r>
    </w:p>
    <w:p w:rsidR="00484838" w:rsidRPr="00517CAA" w:rsidRDefault="00484838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</w:p>
    <w:p w:rsidR="00D15690" w:rsidRPr="00517CAA" w:rsidRDefault="00D1429F" w:rsidP="00484838">
      <w:pPr>
        <w:pStyle w:val="Paragraphedeliste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 xml:space="preserve">Les associations dont les membres fondateurs ou 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qui font </w:t>
      </w:r>
      <w:r w:rsidRPr="00517CAA">
        <w:rPr>
          <w:rFonts w:asciiTheme="minorHAnsi" w:hAnsiTheme="minorHAnsi" w:cstheme="minorHAnsi"/>
          <w:color w:val="000000" w:themeColor="text1"/>
        </w:rPr>
        <w:t xml:space="preserve">partie 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actuellement </w:t>
      </w:r>
      <w:r w:rsidR="00D507FB">
        <w:rPr>
          <w:rFonts w:asciiTheme="minorHAnsi" w:hAnsiTheme="minorHAnsi" w:cstheme="minorHAnsi"/>
          <w:color w:val="000000" w:themeColor="text1"/>
        </w:rPr>
        <w:t>de son bureau directeur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, </w:t>
      </w:r>
      <w:r w:rsidRPr="00517CAA">
        <w:rPr>
          <w:rFonts w:asciiTheme="minorHAnsi" w:hAnsiTheme="minorHAnsi" w:cstheme="minorHAnsi"/>
          <w:color w:val="000000" w:themeColor="text1"/>
        </w:rPr>
        <w:t xml:space="preserve">sont élu.es au sein du conseil municipal ou exercent une fonction au sein de l’administration 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de </w:t>
      </w:r>
      <w:r w:rsidR="00D507FB">
        <w:rPr>
          <w:rFonts w:asciiTheme="minorHAnsi" w:hAnsiTheme="minorHAnsi" w:cstheme="minorHAnsi"/>
          <w:color w:val="000000" w:themeColor="text1"/>
        </w:rPr>
        <w:t xml:space="preserve">la </w:t>
      </w:r>
      <w:r w:rsidR="00075B04" w:rsidRPr="00517CAA">
        <w:rPr>
          <w:rFonts w:asciiTheme="minorHAnsi" w:hAnsiTheme="minorHAnsi" w:cstheme="minorHAnsi"/>
          <w:color w:val="000000" w:themeColor="text1"/>
        </w:rPr>
        <w:t>municipalité</w:t>
      </w:r>
      <w:r w:rsidRPr="00517CAA">
        <w:rPr>
          <w:rFonts w:asciiTheme="minorHAnsi" w:hAnsiTheme="minorHAnsi" w:cstheme="minorHAnsi"/>
          <w:color w:val="000000" w:themeColor="text1"/>
        </w:rPr>
        <w:t>.</w:t>
      </w:r>
    </w:p>
    <w:p w:rsidR="00075B04" w:rsidRPr="00517CAA" w:rsidRDefault="00D1429F" w:rsidP="00484838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 xml:space="preserve">Les associations dont les membres fondateurs ou 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qui font partie actuellement de son bureau directeur, </w:t>
      </w:r>
      <w:r w:rsidRPr="00517CAA">
        <w:rPr>
          <w:rFonts w:asciiTheme="minorHAnsi" w:hAnsiTheme="minorHAnsi" w:cstheme="minorHAnsi"/>
          <w:color w:val="000000" w:themeColor="text1"/>
        </w:rPr>
        <w:t>exercent une fonction officielle au sein d’un bureau local, régional ou national d’un parti politique</w:t>
      </w:r>
      <w:r w:rsidR="00075B04" w:rsidRPr="00517CAA">
        <w:rPr>
          <w:rFonts w:asciiTheme="minorHAnsi" w:hAnsiTheme="minorHAnsi" w:cstheme="minorHAnsi"/>
          <w:color w:val="000000" w:themeColor="text1"/>
        </w:rPr>
        <w:t xml:space="preserve">, ou élu </w:t>
      </w:r>
      <w:r w:rsidR="00EE2B3D">
        <w:rPr>
          <w:rFonts w:asciiTheme="minorHAnsi" w:hAnsiTheme="minorHAnsi" w:cstheme="minorHAnsi"/>
          <w:color w:val="000000" w:themeColor="text1"/>
        </w:rPr>
        <w:t xml:space="preserve">ou candidat </w:t>
      </w:r>
      <w:r w:rsidR="00075B04" w:rsidRPr="00517CAA">
        <w:rPr>
          <w:rFonts w:asciiTheme="minorHAnsi" w:hAnsiTheme="minorHAnsi" w:cstheme="minorHAnsi"/>
          <w:color w:val="000000" w:themeColor="text1"/>
        </w:rPr>
        <w:t>à l’assemblée nationale du peuple</w:t>
      </w:r>
      <w:r w:rsidRPr="00517CAA">
        <w:rPr>
          <w:rFonts w:asciiTheme="minorHAnsi" w:hAnsiTheme="minorHAnsi" w:cstheme="minorHAnsi"/>
          <w:color w:val="000000" w:themeColor="text1"/>
        </w:rPr>
        <w:t>.</w:t>
      </w:r>
    </w:p>
    <w:p w:rsidR="00075B04" w:rsidRPr="00517CAA" w:rsidRDefault="00075B04" w:rsidP="00484838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 xml:space="preserve">Les associations ayant actuellement un contentieux ou sujette à des poursuites judiciaires. </w:t>
      </w:r>
    </w:p>
    <w:p w:rsidR="00517CAA" w:rsidRDefault="00075B04" w:rsidP="00484838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 xml:space="preserve">Les associations n’ayant pas clôturé leur précédant engagements vis-à-vis de la municipalité </w:t>
      </w:r>
      <w:r w:rsidR="00D507FB">
        <w:rPr>
          <w:rFonts w:asciiTheme="minorHAnsi" w:hAnsiTheme="minorHAnsi" w:cstheme="minorHAnsi"/>
          <w:color w:val="000000" w:themeColor="text1"/>
        </w:rPr>
        <w:t>.</w:t>
      </w:r>
      <w:r w:rsidR="00D507FB">
        <w:rPr>
          <w:rFonts w:asciiTheme="minorHAnsi" w:hAnsiTheme="minorHAnsi" w:cstheme="minorHAnsi"/>
          <w:color w:val="000000" w:themeColor="text1"/>
        </w:rPr>
        <w:br/>
      </w:r>
    </w:p>
    <w:p w:rsidR="00484838" w:rsidRPr="00D507FB" w:rsidRDefault="00484838" w:rsidP="00484838">
      <w:pPr>
        <w:pStyle w:val="Paragraphedeliste"/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5B04" w:rsidRDefault="00075B04" w:rsidP="00484838">
      <w:pPr>
        <w:pStyle w:val="Paragraphedeliste"/>
        <w:numPr>
          <w:ilvl w:val="0"/>
          <w:numId w:val="1"/>
        </w:numPr>
        <w:spacing w:line="276" w:lineRule="auto"/>
        <w:ind w:left="284" w:right="284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 xml:space="preserve">PROJETS </w:t>
      </w:r>
      <w:r w:rsidR="0020069A" w:rsidRPr="00517CAA">
        <w:rPr>
          <w:rFonts w:asciiTheme="minorHAnsi" w:hAnsiTheme="minorHAnsi" w:cstheme="minorHAnsi"/>
          <w:b/>
          <w:bCs/>
        </w:rPr>
        <w:t xml:space="preserve"> ELIGIBLES AU FINANCEMENT</w:t>
      </w:r>
      <w:r w:rsidR="00517CAA" w:rsidRPr="00517CAA">
        <w:rPr>
          <w:rFonts w:asciiTheme="minorHAnsi" w:hAnsiTheme="minorHAnsi" w:cstheme="minorHAnsi"/>
          <w:b/>
          <w:bCs/>
        </w:rPr>
        <w:br/>
      </w:r>
    </w:p>
    <w:p w:rsidR="00484838" w:rsidRPr="00517CAA" w:rsidRDefault="00484838" w:rsidP="00484838">
      <w:pPr>
        <w:pStyle w:val="Paragraphedeliste"/>
        <w:spacing w:line="276" w:lineRule="auto"/>
        <w:ind w:left="284" w:right="284"/>
        <w:rPr>
          <w:rFonts w:asciiTheme="minorHAnsi" w:hAnsiTheme="minorHAnsi" w:cstheme="minorHAnsi"/>
          <w:b/>
          <w:bCs/>
        </w:rPr>
      </w:pPr>
    </w:p>
    <w:p w:rsidR="009A1C5D" w:rsidRPr="00517CAA" w:rsidRDefault="00D1429F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Durée :</w:t>
      </w:r>
      <w:r w:rsidRPr="00517CAA">
        <w:rPr>
          <w:rFonts w:cstheme="minorHAnsi"/>
          <w:sz w:val="22"/>
          <w:szCs w:val="22"/>
        </w:rPr>
        <w:t xml:space="preserve"> La durée </w:t>
      </w:r>
      <w:r w:rsidR="00075B04" w:rsidRPr="00517CAA">
        <w:rPr>
          <w:rFonts w:cstheme="minorHAnsi"/>
          <w:sz w:val="22"/>
          <w:szCs w:val="22"/>
        </w:rPr>
        <w:t xml:space="preserve">de l’exécution du projet </w:t>
      </w:r>
      <w:r w:rsidR="004A1798" w:rsidRPr="00517CAA">
        <w:rPr>
          <w:rFonts w:cstheme="minorHAnsi"/>
          <w:sz w:val="22"/>
          <w:szCs w:val="22"/>
        </w:rPr>
        <w:t xml:space="preserve">sera de </w:t>
      </w:r>
      <w:r w:rsidR="00D507FB">
        <w:rPr>
          <w:rFonts w:cstheme="minorHAnsi"/>
          <w:sz w:val="22"/>
          <w:szCs w:val="22"/>
        </w:rPr>
        <w:t>2</w:t>
      </w:r>
      <w:r w:rsidR="00075B04" w:rsidRPr="00517CAA">
        <w:rPr>
          <w:rFonts w:cstheme="minorHAnsi"/>
          <w:sz w:val="22"/>
          <w:szCs w:val="22"/>
        </w:rPr>
        <w:t xml:space="preserve"> mois </w:t>
      </w:r>
      <w:r w:rsidR="004A1798" w:rsidRPr="00517CAA">
        <w:rPr>
          <w:rFonts w:cstheme="minorHAnsi"/>
          <w:sz w:val="22"/>
          <w:szCs w:val="22"/>
        </w:rPr>
        <w:t>maximum</w:t>
      </w:r>
      <w:r w:rsidR="008660AC" w:rsidRPr="00517CAA">
        <w:rPr>
          <w:rFonts w:cstheme="minorHAnsi"/>
          <w:sz w:val="22"/>
          <w:szCs w:val="22"/>
        </w:rPr>
        <w:t>.</w:t>
      </w:r>
      <w:r w:rsidR="00075B04" w:rsidRPr="00517CAA">
        <w:rPr>
          <w:rFonts w:cstheme="minorHAnsi"/>
          <w:sz w:val="22"/>
          <w:szCs w:val="22"/>
        </w:rPr>
        <w:t xml:space="preserve"> </w:t>
      </w:r>
    </w:p>
    <w:p w:rsidR="00D1429F" w:rsidRPr="00517CAA" w:rsidRDefault="009A1C5D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Dates d’exécution du Projet :</w:t>
      </w:r>
      <w:r w:rsidRPr="00517CAA">
        <w:rPr>
          <w:rFonts w:cstheme="minorHAnsi"/>
          <w:sz w:val="22"/>
          <w:szCs w:val="22"/>
        </w:rPr>
        <w:t xml:space="preserve"> Le projet devra être exécuté </w:t>
      </w:r>
      <w:r w:rsidR="00D507FB">
        <w:rPr>
          <w:rFonts w:cstheme="minorHAnsi"/>
          <w:sz w:val="22"/>
          <w:szCs w:val="22"/>
        </w:rPr>
        <w:t>durant la période suivante : XXXXXXXX</w:t>
      </w:r>
      <w:r w:rsidRPr="00517CAA">
        <w:rPr>
          <w:rFonts w:cstheme="minorHAnsi"/>
          <w:sz w:val="22"/>
          <w:szCs w:val="22"/>
        </w:rPr>
        <w:t>.</w:t>
      </w:r>
    </w:p>
    <w:p w:rsidR="00D1429F" w:rsidRPr="00517CAA" w:rsidRDefault="00D1429F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Lieu :</w:t>
      </w:r>
      <w:r w:rsidRPr="00517CAA">
        <w:rPr>
          <w:rFonts w:cstheme="minorHAnsi"/>
          <w:sz w:val="22"/>
          <w:szCs w:val="22"/>
        </w:rPr>
        <w:t xml:space="preserve"> Les actions </w:t>
      </w:r>
      <w:r w:rsidR="009A1C5D" w:rsidRPr="00517CAA">
        <w:rPr>
          <w:rFonts w:cstheme="minorHAnsi"/>
          <w:sz w:val="22"/>
          <w:szCs w:val="22"/>
        </w:rPr>
        <w:t xml:space="preserve">du projet </w:t>
      </w:r>
      <w:r w:rsidRPr="00517CAA">
        <w:rPr>
          <w:rFonts w:cstheme="minorHAnsi"/>
          <w:sz w:val="22"/>
          <w:szCs w:val="22"/>
        </w:rPr>
        <w:t xml:space="preserve">doivent se dérouler </w:t>
      </w:r>
      <w:r w:rsidR="009A1C5D" w:rsidRPr="00517CAA">
        <w:rPr>
          <w:rFonts w:cstheme="minorHAnsi"/>
          <w:sz w:val="22"/>
          <w:szCs w:val="22"/>
        </w:rPr>
        <w:t xml:space="preserve">uniquement </w:t>
      </w:r>
      <w:r w:rsidRPr="00517CAA">
        <w:rPr>
          <w:rFonts w:cstheme="minorHAnsi"/>
          <w:sz w:val="22"/>
          <w:szCs w:val="22"/>
        </w:rPr>
        <w:t xml:space="preserve">dans </w:t>
      </w:r>
      <w:r w:rsidR="00D507FB">
        <w:rPr>
          <w:rFonts w:cstheme="minorHAnsi"/>
          <w:sz w:val="22"/>
          <w:szCs w:val="22"/>
        </w:rPr>
        <w:t>notre</w:t>
      </w:r>
      <w:r w:rsidR="009A1C5D" w:rsidRPr="00517CAA">
        <w:rPr>
          <w:rFonts w:cstheme="minorHAnsi"/>
          <w:sz w:val="22"/>
          <w:szCs w:val="22"/>
        </w:rPr>
        <w:t xml:space="preserve"> commune</w:t>
      </w:r>
      <w:r w:rsidR="00D507FB">
        <w:rPr>
          <w:rFonts w:cstheme="minorHAnsi"/>
          <w:sz w:val="22"/>
          <w:szCs w:val="22"/>
        </w:rPr>
        <w:t xml:space="preserve"> de XXXXX</w:t>
      </w:r>
      <w:r w:rsidR="009A1C5D" w:rsidRPr="00517CAA">
        <w:rPr>
          <w:rFonts w:cstheme="minorHAnsi"/>
          <w:sz w:val="22"/>
          <w:szCs w:val="22"/>
        </w:rPr>
        <w:t xml:space="preserve">. </w:t>
      </w:r>
    </w:p>
    <w:p w:rsidR="00D1429F" w:rsidRPr="00517CAA" w:rsidRDefault="00D1429F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Types d’actions :</w:t>
      </w:r>
      <w:r w:rsidRPr="00517CAA">
        <w:rPr>
          <w:rFonts w:cstheme="minorHAnsi"/>
          <w:sz w:val="22"/>
          <w:szCs w:val="22"/>
        </w:rPr>
        <w:t xml:space="preserve"> À titre indicatif et non exhaustif, les types d’activités pouvant </w:t>
      </w:r>
      <w:r w:rsidR="00184FD0" w:rsidRPr="00517CAA">
        <w:rPr>
          <w:rFonts w:cstheme="minorHAnsi"/>
          <w:sz w:val="22"/>
          <w:szCs w:val="22"/>
        </w:rPr>
        <w:t>bénéficier</w:t>
      </w:r>
      <w:r w:rsidRPr="00517CAA">
        <w:rPr>
          <w:rFonts w:cstheme="minorHAnsi"/>
          <w:sz w:val="22"/>
          <w:szCs w:val="22"/>
        </w:rPr>
        <w:t xml:space="preserve"> d’un financement dans le cadre du présent appel à propositions sont les suivants :</w:t>
      </w:r>
    </w:p>
    <w:p w:rsidR="00D1429F" w:rsidRPr="00517CAA" w:rsidRDefault="000F51E0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Sensibilisation</w:t>
      </w:r>
      <w:r w:rsidR="00D1429F" w:rsidRPr="00517CAA">
        <w:rPr>
          <w:rFonts w:asciiTheme="minorHAnsi" w:hAnsiTheme="minorHAnsi" w:cstheme="minorHAnsi"/>
        </w:rPr>
        <w:t xml:space="preserve"> et /ou plaidoyer ;</w:t>
      </w:r>
    </w:p>
    <w:p w:rsidR="00D1429F" w:rsidRPr="00517CAA" w:rsidRDefault="009A1C5D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Formation et </w:t>
      </w:r>
      <w:r w:rsidR="00D1429F" w:rsidRPr="00517CAA">
        <w:rPr>
          <w:rFonts w:asciiTheme="minorHAnsi" w:hAnsiTheme="minorHAnsi" w:cstheme="minorHAnsi"/>
        </w:rPr>
        <w:t>Encadrement;</w:t>
      </w:r>
    </w:p>
    <w:p w:rsidR="00D1429F" w:rsidRPr="00517CAA" w:rsidRDefault="00D1429F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Développement d’outils </w:t>
      </w:r>
      <w:r w:rsidR="009A1C5D" w:rsidRPr="00517CAA">
        <w:rPr>
          <w:rFonts w:asciiTheme="minorHAnsi" w:hAnsiTheme="minorHAnsi" w:cstheme="minorHAnsi"/>
        </w:rPr>
        <w:t>et instruments pour les bénéficiaires du projet</w:t>
      </w:r>
      <w:r w:rsidRPr="00517CAA">
        <w:rPr>
          <w:rFonts w:asciiTheme="minorHAnsi" w:hAnsiTheme="minorHAnsi" w:cstheme="minorHAnsi"/>
        </w:rPr>
        <w:t>;</w:t>
      </w:r>
    </w:p>
    <w:p w:rsidR="00D1429F" w:rsidRPr="00517CAA" w:rsidRDefault="00D1429F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Rencontre</w:t>
      </w:r>
      <w:r w:rsidR="008660AC" w:rsidRPr="00517CAA">
        <w:rPr>
          <w:rFonts w:asciiTheme="minorHAnsi" w:hAnsiTheme="minorHAnsi" w:cstheme="minorHAnsi"/>
        </w:rPr>
        <w:t>s et renforcement des capacités</w:t>
      </w:r>
      <w:r w:rsidR="00DA3C4A" w:rsidRPr="00517CAA">
        <w:rPr>
          <w:rFonts w:asciiTheme="minorHAnsi" w:hAnsiTheme="minorHAnsi" w:cstheme="minorHAnsi"/>
        </w:rPr>
        <w:t> ;</w:t>
      </w:r>
    </w:p>
    <w:p w:rsidR="00D1429F" w:rsidRPr="00517CAA" w:rsidRDefault="00D1429F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Production de supports pédagogiques </w:t>
      </w:r>
      <w:r w:rsidR="009A1C5D" w:rsidRPr="00517CAA">
        <w:rPr>
          <w:rFonts w:asciiTheme="minorHAnsi" w:hAnsiTheme="minorHAnsi" w:cstheme="minorHAnsi"/>
        </w:rPr>
        <w:t>électroniques et imprimés</w:t>
      </w:r>
      <w:r w:rsidR="00DA3C4A" w:rsidRPr="00517CAA">
        <w:rPr>
          <w:rFonts w:asciiTheme="minorHAnsi" w:hAnsiTheme="minorHAnsi" w:cstheme="minorHAnsi"/>
        </w:rPr>
        <w:t> ;</w:t>
      </w:r>
    </w:p>
    <w:p w:rsidR="00D1429F" w:rsidRPr="00517CAA" w:rsidRDefault="009A1C5D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Support et actions de </w:t>
      </w:r>
      <w:r w:rsidR="00D1429F" w:rsidRPr="00517CAA">
        <w:rPr>
          <w:rFonts w:asciiTheme="minorHAnsi" w:hAnsiTheme="minorHAnsi" w:cstheme="minorHAnsi"/>
        </w:rPr>
        <w:t>Communication</w:t>
      </w:r>
      <w:r w:rsidR="00DA3C4A" w:rsidRPr="00517CAA">
        <w:rPr>
          <w:rFonts w:asciiTheme="minorHAnsi" w:hAnsiTheme="minorHAnsi" w:cstheme="minorHAnsi"/>
        </w:rPr>
        <w:t> ;</w:t>
      </w:r>
    </w:p>
    <w:p w:rsidR="009A1C5D" w:rsidRDefault="00D1429F" w:rsidP="00484838">
      <w:pPr>
        <w:pStyle w:val="Paragraphedeliste"/>
        <w:numPr>
          <w:ilvl w:val="0"/>
          <w:numId w:val="5"/>
        </w:numPr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Création d’applications IT</w:t>
      </w:r>
      <w:r w:rsidR="00DA3C4A" w:rsidRPr="00517CAA">
        <w:rPr>
          <w:rFonts w:asciiTheme="minorHAnsi" w:hAnsiTheme="minorHAnsi" w:cstheme="minorHAnsi"/>
        </w:rPr>
        <w:t xml:space="preserve"> et </w:t>
      </w:r>
      <w:r w:rsidRPr="00517CAA">
        <w:rPr>
          <w:rFonts w:asciiTheme="minorHAnsi" w:hAnsiTheme="minorHAnsi" w:cstheme="minorHAnsi"/>
        </w:rPr>
        <w:t>de site Web</w:t>
      </w:r>
      <w:r w:rsidR="00DA3C4A" w:rsidRPr="00517CAA">
        <w:rPr>
          <w:rFonts w:asciiTheme="minorHAnsi" w:hAnsiTheme="minorHAnsi" w:cstheme="minorHAnsi"/>
        </w:rPr>
        <w:t> ;</w:t>
      </w:r>
    </w:p>
    <w:p w:rsidR="00517CAA" w:rsidRPr="00517CAA" w:rsidRDefault="00517CAA" w:rsidP="00484838">
      <w:pPr>
        <w:pStyle w:val="Paragraphedeliste"/>
        <w:spacing w:after="240" w:line="276" w:lineRule="auto"/>
        <w:ind w:left="284" w:right="284"/>
        <w:jc w:val="both"/>
        <w:rPr>
          <w:rFonts w:asciiTheme="minorHAnsi" w:hAnsiTheme="minorHAnsi" w:cstheme="minorHAnsi"/>
        </w:rPr>
      </w:pPr>
    </w:p>
    <w:p w:rsidR="009A1C5D" w:rsidRDefault="009A1C5D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À titre indicatif et non exhaustif, les types d’activités ne pouvant pas bénéficier d’un financement dans le cadre du présent appel à propositions sont les suivants :</w:t>
      </w:r>
    </w:p>
    <w:p w:rsidR="00517CAA" w:rsidRPr="00517CAA" w:rsidRDefault="00517CAA" w:rsidP="00484838">
      <w:pPr>
        <w:spacing w:after="240" w:line="276" w:lineRule="auto"/>
        <w:ind w:left="284" w:right="284"/>
        <w:jc w:val="both"/>
        <w:rPr>
          <w:rFonts w:cstheme="minorHAnsi"/>
          <w:sz w:val="22"/>
          <w:szCs w:val="22"/>
        </w:rPr>
      </w:pPr>
    </w:p>
    <w:p w:rsidR="00D1429F" w:rsidRPr="00517CAA" w:rsidRDefault="008660AC" w:rsidP="00484838">
      <w:pPr>
        <w:pStyle w:val="Paragraphedeliste"/>
        <w:numPr>
          <w:ilvl w:val="0"/>
          <w:numId w:val="3"/>
        </w:numPr>
        <w:spacing w:after="160" w:line="276" w:lineRule="auto"/>
        <w:ind w:left="284" w:right="284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>Les actions consistant</w:t>
      </w:r>
      <w:r w:rsidR="00D1429F" w:rsidRPr="00517CAA">
        <w:rPr>
          <w:rFonts w:asciiTheme="minorHAnsi" w:hAnsiTheme="minorHAnsi" w:cstheme="minorHAnsi"/>
          <w:color w:val="000000" w:themeColor="text1"/>
        </w:rPr>
        <w:t xml:space="preserve"> uniquement ou principalement à financer la participation de particuliers à des ateliers, des séminaires, des conférences et des congrès ;</w:t>
      </w:r>
    </w:p>
    <w:p w:rsidR="00061616" w:rsidRPr="00517CAA" w:rsidRDefault="00D1429F" w:rsidP="00484838">
      <w:pPr>
        <w:pStyle w:val="Paragraphedeliste"/>
        <w:numPr>
          <w:ilvl w:val="0"/>
          <w:numId w:val="3"/>
        </w:numPr>
        <w:spacing w:after="160" w:line="276" w:lineRule="auto"/>
        <w:ind w:left="284" w:right="284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>Les projets consistants uniquement ou principalement à financer des bourses individu</w:t>
      </w:r>
      <w:r w:rsidR="008660AC" w:rsidRPr="00517CAA">
        <w:rPr>
          <w:rFonts w:asciiTheme="minorHAnsi" w:hAnsiTheme="minorHAnsi" w:cstheme="minorHAnsi"/>
          <w:color w:val="000000" w:themeColor="text1"/>
        </w:rPr>
        <w:t>elles d'études ou de formation</w:t>
      </w:r>
      <w:r w:rsidR="00061616" w:rsidRPr="00517CAA">
        <w:rPr>
          <w:rFonts w:asciiTheme="minorHAnsi" w:hAnsiTheme="minorHAnsi" w:cstheme="minorHAnsi"/>
          <w:color w:val="000000" w:themeColor="text1"/>
        </w:rPr>
        <w:t> ;</w:t>
      </w:r>
    </w:p>
    <w:p w:rsidR="00D1429F" w:rsidRPr="00517CAA" w:rsidRDefault="00061616" w:rsidP="00484838">
      <w:pPr>
        <w:pStyle w:val="Paragraphedeliste"/>
        <w:numPr>
          <w:ilvl w:val="0"/>
          <w:numId w:val="3"/>
        </w:numPr>
        <w:spacing w:after="160" w:line="276" w:lineRule="auto"/>
        <w:ind w:left="284" w:right="284"/>
        <w:jc w:val="both"/>
        <w:rPr>
          <w:rFonts w:asciiTheme="minorHAnsi" w:hAnsiTheme="minorHAnsi" w:cstheme="minorHAnsi"/>
          <w:color w:val="000000" w:themeColor="text1"/>
        </w:rPr>
      </w:pPr>
      <w:r w:rsidRPr="00517CAA">
        <w:rPr>
          <w:rFonts w:asciiTheme="minorHAnsi" w:hAnsiTheme="minorHAnsi" w:cstheme="minorHAnsi"/>
          <w:color w:val="000000" w:themeColor="text1"/>
        </w:rPr>
        <w:t>Les actions consistant uniquement ou principalement à acheter des équipements et matériels</w:t>
      </w:r>
      <w:r w:rsidR="009A1C5D" w:rsidRPr="00517CAA">
        <w:rPr>
          <w:rFonts w:asciiTheme="minorHAnsi" w:hAnsiTheme="minorHAnsi" w:cstheme="minorHAnsi"/>
          <w:color w:val="000000" w:themeColor="text1"/>
        </w:rPr>
        <w:t xml:space="preserve"> en faveur de l’association candidate au financement</w:t>
      </w:r>
      <w:r w:rsidR="001204B5">
        <w:rPr>
          <w:rFonts w:asciiTheme="minorHAnsi" w:hAnsiTheme="minorHAnsi" w:cstheme="minorHAnsi"/>
          <w:color w:val="000000" w:themeColor="text1"/>
        </w:rPr>
        <w:t xml:space="preserve"> et qui n’ont aucune relation avec l’objectif de cet appel</w:t>
      </w:r>
      <w:r w:rsidRPr="00517CAA">
        <w:rPr>
          <w:rFonts w:asciiTheme="minorHAnsi" w:hAnsiTheme="minorHAnsi" w:cstheme="minorHAnsi"/>
          <w:color w:val="000000" w:themeColor="text1"/>
        </w:rPr>
        <w:t>.</w:t>
      </w:r>
    </w:p>
    <w:p w:rsidR="00517CAA" w:rsidRPr="00484838" w:rsidRDefault="00517CAA" w:rsidP="00484838">
      <w:pPr>
        <w:spacing w:after="160" w:line="276" w:lineRule="auto"/>
        <w:jc w:val="both"/>
        <w:rPr>
          <w:rFonts w:cstheme="minorHAnsi"/>
          <w:color w:val="000000" w:themeColor="text1"/>
        </w:rPr>
      </w:pPr>
    </w:p>
    <w:p w:rsidR="00061616" w:rsidRPr="00517CAA" w:rsidRDefault="00061616" w:rsidP="00484838">
      <w:pPr>
        <w:pStyle w:val="Paragraphedeliste"/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1429F" w:rsidRPr="00517CAA" w:rsidRDefault="00D1429F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lastRenderedPageBreak/>
        <w:t>COUTS ÉLIGIBLES</w:t>
      </w:r>
    </w:p>
    <w:p w:rsidR="009A1C5D" w:rsidRPr="00517CAA" w:rsidRDefault="009A1C5D" w:rsidP="0048483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D1429F" w:rsidRPr="00517CAA" w:rsidRDefault="00D1429F" w:rsidP="0048483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Les coûts directs éligibles</w:t>
      </w:r>
    </w:p>
    <w:p w:rsidR="00D1429F" w:rsidRPr="00517CAA" w:rsidRDefault="00D1429F" w:rsidP="00484838">
      <w:pPr>
        <w:spacing w:after="240" w:line="276" w:lineRule="auto"/>
        <w:ind w:right="425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Ils doivent respecter les critères suivants :</w:t>
      </w:r>
    </w:p>
    <w:p w:rsidR="00D1429F" w:rsidRPr="00517CAA" w:rsidRDefault="008660AC" w:rsidP="00484838">
      <w:pPr>
        <w:pStyle w:val="Paragraphedeliste"/>
        <w:numPr>
          <w:ilvl w:val="0"/>
          <w:numId w:val="6"/>
        </w:numPr>
        <w:spacing w:after="240" w:line="276" w:lineRule="auto"/>
        <w:ind w:right="425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Devront ê</w:t>
      </w:r>
      <w:r w:rsidR="004A1798" w:rsidRPr="00517CAA">
        <w:rPr>
          <w:rFonts w:asciiTheme="minorHAnsi" w:hAnsiTheme="minorHAnsi" w:cstheme="minorHAnsi"/>
        </w:rPr>
        <w:t>tre programmés durant la période planifiée pour l’exécution du projet laquelle période suivra dans tous les cas la signature du contrat de financement et s’achèvera à la date de fin du projet telle qu’elle est mentionnée dans la planification présentée</w:t>
      </w:r>
      <w:r w:rsidR="00D1429F" w:rsidRPr="00517CAA">
        <w:rPr>
          <w:rFonts w:asciiTheme="minorHAnsi" w:hAnsiTheme="minorHAnsi" w:cstheme="minorHAnsi"/>
        </w:rPr>
        <w:t>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ind w:right="425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Être indiqués dans le budget global estimé du projet 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ind w:right="425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Être nécessaires pour la mise en œuvre du projet 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ind w:right="425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Être identifiables et contrôlables : ils doivent notamment être enregistrés dans la comptabilité du bénéficiaire et déterminés conformément aux standards de </w:t>
      </w:r>
      <w:r w:rsidR="009A1C5D" w:rsidRPr="00517CAA">
        <w:rPr>
          <w:rFonts w:asciiTheme="minorHAnsi" w:hAnsiTheme="minorHAnsi" w:cstheme="minorHAnsi"/>
        </w:rPr>
        <w:t xml:space="preserve">la </w:t>
      </w:r>
      <w:r w:rsidRPr="00517CAA">
        <w:rPr>
          <w:rFonts w:asciiTheme="minorHAnsi" w:hAnsiTheme="minorHAnsi" w:cstheme="minorHAnsi"/>
        </w:rPr>
        <w:t xml:space="preserve">comptabilité </w:t>
      </w:r>
      <w:r w:rsidR="009A1C5D" w:rsidRPr="00517CAA">
        <w:rPr>
          <w:rFonts w:asciiTheme="minorHAnsi" w:hAnsiTheme="minorHAnsi" w:cstheme="minorHAnsi"/>
        </w:rPr>
        <w:t>de la Tunisie</w:t>
      </w:r>
      <w:r w:rsidRPr="00517CAA">
        <w:rPr>
          <w:rFonts w:asciiTheme="minorHAnsi" w:hAnsiTheme="minorHAnsi" w:cstheme="minorHAnsi"/>
        </w:rPr>
        <w:t xml:space="preserve"> 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ind w:right="425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Être raisonnable, justifié et satisfaisant les exigences de bonne gestion financière, en particulier en termes d’économie et d’efficacité.</w:t>
      </w:r>
    </w:p>
    <w:p w:rsidR="00215FDE" w:rsidRPr="00517CAA" w:rsidRDefault="009A1C5D" w:rsidP="00484838">
      <w:pPr>
        <w:spacing w:after="240" w:line="276" w:lineRule="auto"/>
        <w:ind w:right="425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  <w:u w:val="single"/>
        </w:rPr>
        <w:t>Attention</w:t>
      </w:r>
      <w:r w:rsidR="00D1429F" w:rsidRPr="00517CAA">
        <w:rPr>
          <w:rFonts w:cstheme="minorHAnsi"/>
          <w:sz w:val="22"/>
          <w:szCs w:val="22"/>
        </w:rPr>
        <w:t xml:space="preserve"> : Les frais relatifs aux ressources humaines dédiées à la gestion du projet </w:t>
      </w:r>
      <w:r w:rsidR="00112C37" w:rsidRPr="00517CAA">
        <w:rPr>
          <w:rFonts w:cstheme="minorHAnsi"/>
          <w:sz w:val="22"/>
          <w:szCs w:val="22"/>
        </w:rPr>
        <w:t>(</w:t>
      </w:r>
      <w:r w:rsidRPr="00517CAA">
        <w:rPr>
          <w:rFonts w:cstheme="minorHAnsi"/>
          <w:sz w:val="22"/>
          <w:szCs w:val="22"/>
        </w:rPr>
        <w:t xml:space="preserve">salaire, </w:t>
      </w:r>
      <w:r w:rsidR="00112C37" w:rsidRPr="00517CAA">
        <w:rPr>
          <w:rFonts w:cstheme="minorHAnsi"/>
          <w:sz w:val="22"/>
          <w:szCs w:val="22"/>
        </w:rPr>
        <w:t>honoraires e</w:t>
      </w:r>
      <w:r w:rsidR="008660AC" w:rsidRPr="00517CAA">
        <w:rPr>
          <w:rFonts w:cstheme="minorHAnsi"/>
          <w:sz w:val="22"/>
          <w:szCs w:val="22"/>
        </w:rPr>
        <w:t xml:space="preserve">t per </w:t>
      </w:r>
      <w:r w:rsidR="00D42494" w:rsidRPr="00517CAA">
        <w:rPr>
          <w:rFonts w:cstheme="minorHAnsi"/>
          <w:sz w:val="22"/>
          <w:szCs w:val="22"/>
        </w:rPr>
        <w:t>diem</w:t>
      </w:r>
      <w:r w:rsidR="008660AC" w:rsidRPr="00517CAA">
        <w:rPr>
          <w:rFonts w:cstheme="minorHAnsi"/>
          <w:sz w:val="22"/>
          <w:szCs w:val="22"/>
        </w:rPr>
        <w:t xml:space="preserve"> comprenant les repas</w:t>
      </w:r>
      <w:r w:rsidR="00112C37" w:rsidRPr="00517CAA">
        <w:rPr>
          <w:rFonts w:cstheme="minorHAnsi"/>
          <w:sz w:val="22"/>
          <w:szCs w:val="22"/>
        </w:rPr>
        <w:t xml:space="preserve">, </w:t>
      </w:r>
      <w:r w:rsidR="004A65C6" w:rsidRPr="00517CAA">
        <w:rPr>
          <w:rFonts w:cstheme="minorHAnsi"/>
          <w:sz w:val="22"/>
          <w:szCs w:val="22"/>
        </w:rPr>
        <w:t xml:space="preserve">les frais de télécommunication </w:t>
      </w:r>
      <w:r w:rsidR="00112C37" w:rsidRPr="00517CAA">
        <w:rPr>
          <w:rFonts w:cstheme="minorHAnsi"/>
          <w:sz w:val="22"/>
          <w:szCs w:val="22"/>
        </w:rPr>
        <w:t>et transport</w:t>
      </w:r>
      <w:r w:rsidR="00831B05" w:rsidRPr="00517CAA">
        <w:rPr>
          <w:rFonts w:cstheme="minorHAnsi"/>
          <w:sz w:val="22"/>
          <w:szCs w:val="22"/>
        </w:rPr>
        <w:t xml:space="preserve"> associés au</w:t>
      </w:r>
      <w:r w:rsidR="000F51E0" w:rsidRPr="00517CAA">
        <w:rPr>
          <w:rFonts w:cstheme="minorHAnsi"/>
          <w:sz w:val="22"/>
          <w:szCs w:val="22"/>
        </w:rPr>
        <w:t>x</w:t>
      </w:r>
      <w:r w:rsidR="00831B05" w:rsidRPr="00517CAA">
        <w:rPr>
          <w:rFonts w:cstheme="minorHAnsi"/>
          <w:sz w:val="22"/>
          <w:szCs w:val="22"/>
        </w:rPr>
        <w:t xml:space="preserve"> activités de ce projet</w:t>
      </w:r>
      <w:r w:rsidR="00112C37" w:rsidRPr="00517CAA">
        <w:rPr>
          <w:rFonts w:cstheme="minorHAnsi"/>
          <w:sz w:val="22"/>
          <w:szCs w:val="22"/>
        </w:rPr>
        <w:t xml:space="preserve">) </w:t>
      </w:r>
      <w:r w:rsidR="00D1429F" w:rsidRPr="00517CAA">
        <w:rPr>
          <w:rFonts w:cstheme="minorHAnsi"/>
          <w:sz w:val="22"/>
          <w:szCs w:val="22"/>
        </w:rPr>
        <w:t xml:space="preserve">ne </w:t>
      </w:r>
      <w:r w:rsidR="004A1798" w:rsidRPr="00517CAA">
        <w:rPr>
          <w:rFonts w:cstheme="minorHAnsi"/>
          <w:sz w:val="22"/>
          <w:szCs w:val="22"/>
        </w:rPr>
        <w:t xml:space="preserve">devront pas dépasser </w:t>
      </w:r>
      <w:r w:rsidR="00D1429F" w:rsidRPr="00517CAA">
        <w:rPr>
          <w:rFonts w:cstheme="minorHAnsi"/>
          <w:sz w:val="22"/>
          <w:szCs w:val="22"/>
        </w:rPr>
        <w:t xml:space="preserve">15% du montant </w:t>
      </w:r>
      <w:r w:rsidR="004A65C6" w:rsidRPr="00517CAA">
        <w:rPr>
          <w:rFonts w:cstheme="minorHAnsi"/>
          <w:sz w:val="22"/>
          <w:szCs w:val="22"/>
        </w:rPr>
        <w:t xml:space="preserve">total </w:t>
      </w:r>
      <w:r w:rsidR="00F66B11" w:rsidRPr="00517CAA">
        <w:rPr>
          <w:rFonts w:cstheme="minorHAnsi"/>
          <w:sz w:val="22"/>
          <w:szCs w:val="22"/>
        </w:rPr>
        <w:t>du budget du projet</w:t>
      </w:r>
      <w:r w:rsidR="00D1429F" w:rsidRPr="00517CAA">
        <w:rPr>
          <w:rFonts w:cstheme="minorHAnsi"/>
          <w:sz w:val="22"/>
          <w:szCs w:val="22"/>
        </w:rPr>
        <w:t>.</w:t>
      </w: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b/>
          <w:bCs/>
          <w:sz w:val="22"/>
          <w:szCs w:val="22"/>
        </w:rPr>
        <w:t>Coûts inéligibles</w:t>
      </w: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Les dépenses suivantes ne sont pas éligibles :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dettes et les provisions pour pertes ou dettes 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charges administratives</w:t>
      </w:r>
      <w:r w:rsidR="00F66B11" w:rsidRPr="00517CAA">
        <w:rPr>
          <w:rFonts w:asciiTheme="minorHAnsi" w:hAnsiTheme="minorHAnsi" w:cstheme="minorHAnsi"/>
        </w:rPr>
        <w:t xml:space="preserve"> </w:t>
      </w:r>
      <w:r w:rsidR="00693A11" w:rsidRPr="00517CAA">
        <w:rPr>
          <w:rFonts w:asciiTheme="minorHAnsi" w:hAnsiTheme="minorHAnsi" w:cstheme="minorHAnsi"/>
        </w:rPr>
        <w:t>dissociées du  projet</w:t>
      </w:r>
      <w:r w:rsidRPr="00517CAA">
        <w:rPr>
          <w:rFonts w:asciiTheme="minorHAnsi" w:hAnsiTheme="minorHAnsi" w:cstheme="minorHAnsi"/>
        </w:rPr>
        <w:t> 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charges fixes </w:t>
      </w:r>
      <w:r w:rsidR="00693A11" w:rsidRPr="00517CAA">
        <w:rPr>
          <w:rFonts w:asciiTheme="minorHAnsi" w:hAnsiTheme="minorHAnsi" w:cstheme="minorHAnsi"/>
        </w:rPr>
        <w:t>(loyer</w:t>
      </w:r>
      <w:r w:rsidR="00831B05" w:rsidRPr="00517CAA">
        <w:rPr>
          <w:rFonts w:asciiTheme="minorHAnsi" w:hAnsiTheme="minorHAnsi" w:cstheme="minorHAnsi"/>
        </w:rPr>
        <w:t xml:space="preserve">, </w:t>
      </w:r>
      <w:r w:rsidR="000F51E0" w:rsidRPr="00517CAA">
        <w:rPr>
          <w:rFonts w:asciiTheme="minorHAnsi" w:hAnsiTheme="minorHAnsi" w:cstheme="minorHAnsi"/>
        </w:rPr>
        <w:t>factures d’électricité et gaz, etc</w:t>
      </w:r>
      <w:r w:rsidR="00693A11" w:rsidRPr="00517CAA">
        <w:rPr>
          <w:rFonts w:asciiTheme="minorHAnsi" w:hAnsiTheme="minorHAnsi" w:cstheme="minorHAnsi"/>
        </w:rPr>
        <w:t xml:space="preserve">) </w:t>
      </w:r>
      <w:r w:rsidRPr="00517CAA">
        <w:rPr>
          <w:rFonts w:asciiTheme="minorHAnsi" w:hAnsiTheme="minorHAnsi" w:cstheme="minorHAnsi"/>
        </w:rPr>
        <w:t>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intérêts débiteurs 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coûts déjà fi</w:t>
      </w:r>
      <w:r w:rsidR="00F66B11" w:rsidRPr="00517CAA">
        <w:rPr>
          <w:rFonts w:asciiTheme="minorHAnsi" w:hAnsiTheme="minorHAnsi" w:cstheme="minorHAnsi"/>
        </w:rPr>
        <w:t>nancés dans le cadre d’un autre projet</w:t>
      </w:r>
      <w:r w:rsidRPr="00517CAA">
        <w:rPr>
          <w:rFonts w:asciiTheme="minorHAnsi" w:hAnsiTheme="minorHAnsi" w:cstheme="minorHAnsi"/>
        </w:rPr>
        <w:t>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achats de terrains ou d’immeubles ;</w:t>
      </w:r>
    </w:p>
    <w:p w:rsidR="00D1429F" w:rsidRPr="00517CAA" w:rsidRDefault="00D1429F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Les crédits à des organismes tiers ;</w:t>
      </w:r>
    </w:p>
    <w:p w:rsidR="00831B05" w:rsidRPr="00517CAA" w:rsidRDefault="00693A11" w:rsidP="00484838">
      <w:pPr>
        <w:pStyle w:val="Paragraphedeliste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 xml:space="preserve">Les taxes dissociées du projet </w:t>
      </w:r>
      <w:r w:rsidR="00D1429F" w:rsidRPr="00517CAA">
        <w:rPr>
          <w:rFonts w:asciiTheme="minorHAnsi" w:hAnsiTheme="minorHAnsi" w:cstheme="minorHAnsi"/>
        </w:rPr>
        <w:t>;</w:t>
      </w:r>
    </w:p>
    <w:p w:rsidR="00517CAA" w:rsidRPr="00484838" w:rsidRDefault="00517CAA" w:rsidP="00484838">
      <w:pPr>
        <w:spacing w:after="240" w:line="276" w:lineRule="auto"/>
        <w:jc w:val="both"/>
        <w:rPr>
          <w:rFonts w:cstheme="minorHAnsi"/>
        </w:rPr>
      </w:pPr>
    </w:p>
    <w:p w:rsidR="00FB117C" w:rsidRPr="00517CAA" w:rsidRDefault="00FB117C" w:rsidP="00484838">
      <w:pPr>
        <w:pStyle w:val="Paragraphedeliste"/>
        <w:spacing w:after="240" w:line="276" w:lineRule="auto"/>
        <w:jc w:val="both"/>
        <w:rPr>
          <w:rFonts w:asciiTheme="minorHAnsi" w:hAnsiTheme="minorHAnsi" w:cstheme="minorHAnsi"/>
        </w:rPr>
      </w:pPr>
    </w:p>
    <w:p w:rsidR="00D1429F" w:rsidRPr="00517CAA" w:rsidRDefault="00693A11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 xml:space="preserve">CRITERES </w:t>
      </w:r>
      <w:r w:rsidR="007E0D26" w:rsidRPr="00517CAA">
        <w:rPr>
          <w:rFonts w:asciiTheme="minorHAnsi" w:hAnsiTheme="minorHAnsi" w:cstheme="minorHAnsi"/>
          <w:b/>
          <w:bCs/>
        </w:rPr>
        <w:t xml:space="preserve">DE </w:t>
      </w:r>
      <w:r w:rsidR="0020069A" w:rsidRPr="00517CAA">
        <w:rPr>
          <w:rFonts w:asciiTheme="minorHAnsi" w:hAnsiTheme="minorHAnsi" w:cstheme="minorHAnsi"/>
          <w:b/>
          <w:bCs/>
        </w:rPr>
        <w:t xml:space="preserve">SELECTION </w:t>
      </w:r>
    </w:p>
    <w:p w:rsidR="00F66B11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 xml:space="preserve">La sélection initiale des </w:t>
      </w:r>
      <w:r w:rsidR="00F66B11" w:rsidRPr="00517CAA">
        <w:rPr>
          <w:rFonts w:cstheme="minorHAnsi"/>
          <w:sz w:val="22"/>
          <w:szCs w:val="22"/>
        </w:rPr>
        <w:t xml:space="preserve">associations candidates au financement </w:t>
      </w:r>
      <w:r w:rsidRPr="00517CAA">
        <w:rPr>
          <w:rFonts w:cstheme="minorHAnsi"/>
          <w:sz w:val="22"/>
          <w:szCs w:val="22"/>
        </w:rPr>
        <w:t xml:space="preserve">se fera sur la base des critères </w:t>
      </w:r>
      <w:r w:rsidR="00F66B11" w:rsidRPr="00517CAA">
        <w:rPr>
          <w:rFonts w:cstheme="minorHAnsi"/>
          <w:sz w:val="22"/>
          <w:szCs w:val="22"/>
        </w:rPr>
        <w:t>d’éligibilité mentionnés précédemment</w:t>
      </w:r>
      <w:r w:rsidRPr="00517CAA">
        <w:rPr>
          <w:rFonts w:cstheme="minorHAnsi"/>
          <w:sz w:val="22"/>
          <w:szCs w:val="22"/>
        </w:rPr>
        <w:t xml:space="preserve">. </w:t>
      </w:r>
    </w:p>
    <w:p w:rsidR="00F66B11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 xml:space="preserve">Les propositions reçues </w:t>
      </w:r>
      <w:r w:rsidR="00F41B64" w:rsidRPr="00517CAA">
        <w:rPr>
          <w:rFonts w:cstheme="minorHAnsi"/>
          <w:sz w:val="22"/>
          <w:szCs w:val="22"/>
        </w:rPr>
        <w:t xml:space="preserve">pourraient faire l’objet d’entretiens avec les associations candidates, et </w:t>
      </w:r>
      <w:r w:rsidRPr="00517CAA">
        <w:rPr>
          <w:rFonts w:cstheme="minorHAnsi"/>
          <w:sz w:val="22"/>
          <w:szCs w:val="22"/>
        </w:rPr>
        <w:t xml:space="preserve">seront évaluées par un </w:t>
      </w:r>
      <w:r w:rsidR="00F66B11" w:rsidRPr="00517CAA">
        <w:rPr>
          <w:rFonts w:cstheme="minorHAnsi"/>
          <w:sz w:val="22"/>
          <w:szCs w:val="22"/>
        </w:rPr>
        <w:t xml:space="preserve">jury composé de : </w:t>
      </w:r>
    </w:p>
    <w:p w:rsidR="00F41B64" w:rsidRPr="00484838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Membre 1 : ………………………………..</w:t>
      </w:r>
    </w:p>
    <w:p w:rsidR="00484838" w:rsidRPr="00517CAA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Membre 2 : ………………………………..</w:t>
      </w:r>
    </w:p>
    <w:p w:rsidR="00484838" w:rsidRPr="00517CAA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Membre 3 : ………………………………..</w:t>
      </w:r>
    </w:p>
    <w:p w:rsidR="00484838" w:rsidRPr="00517CAA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Membre 4 : ………………………………..</w:t>
      </w:r>
    </w:p>
    <w:p w:rsidR="00484838" w:rsidRPr="00517CAA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Membre 5 : ………………………………..</w:t>
      </w:r>
    </w:p>
    <w:p w:rsidR="00484838" w:rsidRPr="00517CAA" w:rsidRDefault="00484838" w:rsidP="00484838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ETC….</w:t>
      </w:r>
    </w:p>
    <w:p w:rsidR="00941D89" w:rsidRPr="00517CAA" w:rsidRDefault="00F41B64" w:rsidP="00484838">
      <w:pPr>
        <w:spacing w:after="240" w:line="276" w:lineRule="auto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517CAA">
        <w:rPr>
          <w:rFonts w:cstheme="minorHAnsi"/>
          <w:sz w:val="22"/>
          <w:szCs w:val="22"/>
        </w:rPr>
        <w:lastRenderedPageBreak/>
        <w:t xml:space="preserve">La sélection </w:t>
      </w:r>
      <w:r w:rsidR="00941D89" w:rsidRPr="00517CAA">
        <w:rPr>
          <w:rFonts w:cstheme="minorHAnsi"/>
          <w:sz w:val="22"/>
          <w:szCs w:val="22"/>
        </w:rPr>
        <w:t xml:space="preserve">finale sera réalisée après </w:t>
      </w:r>
      <w:r w:rsidRPr="00517CAA">
        <w:rPr>
          <w:rFonts w:cstheme="minorHAnsi"/>
          <w:sz w:val="22"/>
          <w:szCs w:val="22"/>
        </w:rPr>
        <w:t xml:space="preserve">ces éventuels </w:t>
      </w:r>
      <w:r w:rsidR="00941D89" w:rsidRPr="00517CAA">
        <w:rPr>
          <w:rFonts w:cstheme="minorHAnsi"/>
          <w:sz w:val="22"/>
          <w:szCs w:val="22"/>
        </w:rPr>
        <w:t>entretien</w:t>
      </w:r>
      <w:r w:rsidRPr="00517CAA">
        <w:rPr>
          <w:rFonts w:cstheme="minorHAnsi"/>
          <w:sz w:val="22"/>
          <w:szCs w:val="22"/>
        </w:rPr>
        <w:t>s</w:t>
      </w:r>
      <w:r w:rsidR="00941D89" w:rsidRPr="00517CAA">
        <w:rPr>
          <w:rFonts w:cstheme="minorHAnsi"/>
          <w:sz w:val="22"/>
          <w:szCs w:val="22"/>
        </w:rPr>
        <w:t xml:space="preserve"> </w:t>
      </w:r>
      <w:r w:rsidR="00A962E5" w:rsidRPr="00517CAA">
        <w:rPr>
          <w:rFonts w:cstheme="minorHAnsi"/>
          <w:sz w:val="22"/>
          <w:szCs w:val="22"/>
        </w:rPr>
        <w:t xml:space="preserve">et </w:t>
      </w:r>
      <w:r w:rsidRPr="00517CAA">
        <w:rPr>
          <w:rFonts w:cstheme="minorHAnsi"/>
          <w:sz w:val="22"/>
          <w:szCs w:val="22"/>
        </w:rPr>
        <w:t xml:space="preserve">selon le </w:t>
      </w:r>
      <w:r w:rsidR="00941D89" w:rsidRPr="00517CAA">
        <w:rPr>
          <w:rFonts w:cstheme="minorHAnsi"/>
          <w:sz w:val="22"/>
          <w:szCs w:val="22"/>
        </w:rPr>
        <w:t>barème suivant :</w:t>
      </w:r>
    </w:p>
    <w:p w:rsidR="00941D89" w:rsidRPr="00517CAA" w:rsidRDefault="00F41B64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Pertinence du projet </w:t>
      </w:r>
      <w:r w:rsidR="00941D89"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- 40 points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Dans quelle mesure la proposition est-elle pertinente par rapport aux thèmes de l'appel à </w:t>
      </w:r>
      <w:r w:rsidR="00F41B64"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projets</w:t>
      </w: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 ?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Dans quelle mesure la proposition est-elle pertinente par rapport aux besoins particuliers et contraintes de la </w:t>
      </w:r>
      <w:r w:rsidR="00F41B64"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population</w:t>
      </w: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 </w:t>
      </w:r>
      <w:r w:rsidR="00F41B64"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bénéficiaire du projet </w:t>
      </w: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?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Dans quelle mesure les parties concernées (bénéficiaires finaux, groupes cibles) sont-elles clairement définies ?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Dans quelle mesure les besoins des parties concernées sont-ils clairement définis ?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Dans quelle mesure la réponse à ces besoins, telle qu’elle a été proposée par ce projet, est-elle réaliste et réalisable ?</w:t>
      </w:r>
    </w:p>
    <w:p w:rsidR="00941D89" w:rsidRPr="00517CAA" w:rsidRDefault="00941D89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Efficacité et faisabilité </w:t>
      </w:r>
      <w:r w:rsidR="00F41B64"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du projet </w:t>
      </w: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- 40 points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Les activités proposées sont-elles appropriées, concrètes et cohérentes avec les objectifs et résultats escomptés ? 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Le plan d'action est-il clair et faisable ? 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>La proposition contient-elle des indicateurs objectivement vérifiables pour évaluer les résultats de l'action ?</w:t>
      </w:r>
    </w:p>
    <w:p w:rsidR="00941D89" w:rsidRPr="00517CAA" w:rsidRDefault="00941D89" w:rsidP="00484838">
      <w:pPr>
        <w:pStyle w:val="Paragraphedeliste"/>
        <w:numPr>
          <w:ilvl w:val="0"/>
          <w:numId w:val="3"/>
        </w:numPr>
        <w:spacing w:line="276" w:lineRule="auto"/>
        <w:ind w:left="-142" w:right="-142"/>
        <w:jc w:val="both"/>
        <w:rPr>
          <w:rFonts w:asciiTheme="minorHAnsi" w:hAnsiTheme="minorHAnsi" w:cstheme="minorHAnsi"/>
          <w:color w:val="000000" w:themeColor="text1"/>
          <w:spacing w:val="-6"/>
          <w:lang w:val="fr-BE"/>
        </w:rPr>
      </w:pPr>
      <w:r w:rsidRPr="00517CAA">
        <w:rPr>
          <w:rFonts w:asciiTheme="minorHAnsi" w:hAnsiTheme="minorHAnsi" w:cstheme="minorHAnsi"/>
          <w:color w:val="000000" w:themeColor="text1"/>
          <w:spacing w:val="-6"/>
          <w:lang w:val="fr-BE"/>
        </w:rPr>
        <w:t xml:space="preserve">La capacité technique et financière de l’association lui permet-elle de mettre en œuvre son plan d’action ? </w:t>
      </w:r>
    </w:p>
    <w:p w:rsidR="00941D89" w:rsidRPr="00517CAA" w:rsidRDefault="00941D89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Le caractère innovant </w:t>
      </w:r>
      <w:r w:rsidR="00F41B64"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du projet </w:t>
      </w: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– 05 points</w:t>
      </w:r>
    </w:p>
    <w:p w:rsidR="00941D89" w:rsidRPr="00517CAA" w:rsidRDefault="00F41B64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A</w:t>
      </w:r>
      <w:r w:rsidR="00941D89"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pproche inclusive – 05 points</w:t>
      </w:r>
    </w:p>
    <w:p w:rsidR="00941D89" w:rsidRPr="00517CAA" w:rsidRDefault="00941D89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Durabilité du projet – 05 points</w:t>
      </w:r>
    </w:p>
    <w:p w:rsidR="00D1429F" w:rsidRPr="00517CAA" w:rsidRDefault="00941D89" w:rsidP="00484838">
      <w:pPr>
        <w:pStyle w:val="Paragraphedeliste"/>
        <w:numPr>
          <w:ilvl w:val="0"/>
          <w:numId w:val="7"/>
        </w:numPr>
        <w:spacing w:after="120" w:line="276" w:lineRule="auto"/>
        <w:ind w:left="-142" w:right="-14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517CAA">
        <w:rPr>
          <w:rFonts w:asciiTheme="minorHAnsi" w:hAnsiTheme="minorHAnsi" w:cstheme="minorHAnsi"/>
          <w:b/>
          <w:bCs/>
          <w:color w:val="000000" w:themeColor="text1"/>
          <w:spacing w:val="-6"/>
        </w:rPr>
        <w:t>Impact local – 05 points</w:t>
      </w:r>
    </w:p>
    <w:p w:rsidR="00FB117C" w:rsidRDefault="00FB117C" w:rsidP="00484838">
      <w:pPr>
        <w:pStyle w:val="Paragraphedeliste"/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0069A" w:rsidRPr="00517CAA" w:rsidRDefault="00215FDE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>OU, QUAND ET COMMENT SOUMETTRE SA CANDIDATURE ?</w:t>
      </w:r>
    </w:p>
    <w:p w:rsidR="00215FDE" w:rsidRPr="00517CAA" w:rsidRDefault="0020069A" w:rsidP="00484838">
      <w:pPr>
        <w:pStyle w:val="Paragraphedeliste"/>
        <w:numPr>
          <w:ilvl w:val="0"/>
          <w:numId w:val="14"/>
        </w:numPr>
        <w:tabs>
          <w:tab w:val="clear" w:pos="720"/>
          <w:tab w:val="num" w:pos="426"/>
        </w:tabs>
        <w:spacing w:after="240" w:line="276" w:lineRule="auto"/>
        <w:ind w:hanging="578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La date limite de soumission des candidatures est le </w:t>
      </w:r>
      <w:r w:rsidR="00484838">
        <w:rPr>
          <w:rFonts w:asciiTheme="minorHAnsi" w:eastAsia="Times New Roman" w:hAnsiTheme="minorHAnsi" w:cstheme="minorHAnsi"/>
          <w:color w:val="000000" w:themeColor="text1"/>
          <w:lang w:eastAsia="fr-FR"/>
        </w:rPr>
        <w:t>XXXXXXX</w:t>
      </w:r>
      <w:r w:rsidR="00F41B64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(l’heure et la date mentionnées sur le message de soumission feront foi).</w:t>
      </w:r>
    </w:p>
    <w:p w:rsidR="00215FDE" w:rsidRPr="00517CAA" w:rsidRDefault="0020069A" w:rsidP="00484838">
      <w:pPr>
        <w:pStyle w:val="Paragraphedeliste"/>
        <w:numPr>
          <w:ilvl w:val="0"/>
          <w:numId w:val="14"/>
        </w:numPr>
        <w:tabs>
          <w:tab w:val="clear" w:pos="720"/>
          <w:tab w:val="num" w:pos="426"/>
        </w:tabs>
        <w:spacing w:after="240" w:line="276" w:lineRule="auto"/>
        <w:ind w:hanging="578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Les demandes reçues après </w:t>
      </w:r>
      <w:r w:rsidR="00F41B64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ce délai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ne seront pas prises en considération.</w:t>
      </w:r>
    </w:p>
    <w:p w:rsidR="00C306C6" w:rsidRPr="00517CAA" w:rsidRDefault="0020069A" w:rsidP="00484838">
      <w:pPr>
        <w:pStyle w:val="Paragraphedeliste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240" w:line="276" w:lineRule="auto"/>
        <w:ind w:hanging="57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Les dossiers des candida</w:t>
      </w:r>
      <w:r w:rsidR="00CC28A8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tures doivent être envoyés à </w:t>
      </w:r>
      <w:r w:rsidR="00F41B64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l’adresse email suivante </w:t>
      </w:r>
      <w:r w:rsidR="00CC28A8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: </w:t>
      </w:r>
      <w:r w:rsidR="00484838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XXXXXXXXXXXXX</w:t>
      </w:r>
      <w:r w:rsidR="00B7575A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 xml:space="preserve">  </w:t>
      </w:r>
      <w:r w:rsidR="00C306C6" w:rsidRPr="00517CAA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en indiquant </w:t>
      </w:r>
      <w:r w:rsidR="00F41B64" w:rsidRPr="00517CAA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dans l’objet : Proposition de projet à financer</w:t>
      </w:r>
    </w:p>
    <w:p w:rsidR="00484838" w:rsidRPr="00484838" w:rsidRDefault="00F41B64" w:rsidP="00484838">
      <w:pPr>
        <w:pStyle w:val="Paragraphedeliste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240" w:line="276" w:lineRule="auto"/>
        <w:ind w:hanging="57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Un email sera envoyé à l’association candidate en tant qu’accusé de</w:t>
      </w:r>
      <w:r w:rsidR="0020069A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réception de la 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proposition de financement</w:t>
      </w:r>
      <w:r w:rsidR="00184FD0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. </w:t>
      </w:r>
    </w:p>
    <w:p w:rsidR="00484838" w:rsidRPr="00517CAA" w:rsidRDefault="00484838" w:rsidP="00484838">
      <w:pPr>
        <w:pStyle w:val="Paragraphedeliste"/>
        <w:shd w:val="clear" w:color="auto" w:fill="FFFFFF"/>
        <w:tabs>
          <w:tab w:val="num" w:pos="426"/>
        </w:tabs>
        <w:spacing w:after="240" w:line="276" w:lineRule="auto"/>
        <w:ind w:hanging="57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</w:pPr>
    </w:p>
    <w:p w:rsidR="0020069A" w:rsidRPr="00517CAA" w:rsidRDefault="00215FDE" w:rsidP="00484838">
      <w:pPr>
        <w:pStyle w:val="Paragraphedeliste"/>
        <w:numPr>
          <w:ilvl w:val="0"/>
          <w:numId w:val="1"/>
        </w:numPr>
        <w:tabs>
          <w:tab w:val="num" w:pos="426"/>
        </w:tabs>
        <w:spacing w:line="276" w:lineRule="auto"/>
        <w:ind w:hanging="578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>DOCUMENTS REQUIS POUR LE DEPOT DE CANDIDATURE</w:t>
      </w:r>
    </w:p>
    <w:p w:rsidR="0020069A" w:rsidRPr="00517CAA" w:rsidRDefault="0020069A" w:rsidP="00484838">
      <w:pPr>
        <w:shd w:val="clear" w:color="auto" w:fill="FFFFFF"/>
        <w:tabs>
          <w:tab w:val="num" w:pos="426"/>
        </w:tabs>
        <w:spacing w:after="150" w:line="276" w:lineRule="auto"/>
        <w:ind w:hanging="578"/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517CAA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Les propositions complètes devront être rédigées </w:t>
      </w:r>
      <w:r w:rsidRPr="00517CAA">
        <w:rPr>
          <w:rFonts w:eastAsia="Times New Roman" w:cstheme="minorHAnsi"/>
          <w:color w:val="000000" w:themeColor="text1"/>
          <w:sz w:val="22"/>
          <w:szCs w:val="22"/>
          <w:u w:val="single"/>
          <w:lang w:eastAsia="fr-FR"/>
        </w:rPr>
        <w:t>en français</w:t>
      </w:r>
      <w:r w:rsidR="00F41B64" w:rsidRPr="00517CAA">
        <w:rPr>
          <w:rFonts w:eastAsia="Times New Roman" w:cstheme="minorHAnsi"/>
          <w:color w:val="000000" w:themeColor="text1"/>
          <w:sz w:val="22"/>
          <w:szCs w:val="22"/>
          <w:u w:val="single"/>
          <w:lang w:eastAsia="fr-FR"/>
        </w:rPr>
        <w:t xml:space="preserve"> </w:t>
      </w:r>
      <w:r w:rsidR="00F41B64" w:rsidRPr="00484838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fr-FR"/>
        </w:rPr>
        <w:t>ou</w:t>
      </w:r>
      <w:r w:rsidR="00F41B64" w:rsidRPr="00517CAA">
        <w:rPr>
          <w:rFonts w:eastAsia="Times New Roman" w:cstheme="minorHAnsi"/>
          <w:color w:val="000000" w:themeColor="text1"/>
          <w:sz w:val="22"/>
          <w:szCs w:val="22"/>
          <w:u w:val="single"/>
          <w:lang w:eastAsia="fr-FR"/>
        </w:rPr>
        <w:t xml:space="preserve"> en arabe </w:t>
      </w:r>
      <w:r w:rsidRPr="00517CAA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et soumises selon les modèles proposés en annexes :</w:t>
      </w:r>
    </w:p>
    <w:p w:rsidR="0020069A" w:rsidRPr="00517CAA" w:rsidRDefault="0020069A" w:rsidP="00484838">
      <w:pPr>
        <w:pStyle w:val="Paragraphedeliste"/>
        <w:numPr>
          <w:ilvl w:val="0"/>
          <w:numId w:val="13"/>
        </w:numPr>
        <w:shd w:val="clear" w:color="auto" w:fill="FFFFFF"/>
        <w:tabs>
          <w:tab w:val="num" w:pos="426"/>
        </w:tabs>
        <w:spacing w:after="150" w:line="276" w:lineRule="auto"/>
        <w:ind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Formulaire de soumission téléc</w:t>
      </w:r>
      <w:r w:rsidR="002818C0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hargeable (Format Word). </w:t>
      </w:r>
    </w:p>
    <w:p w:rsidR="0020069A" w:rsidRPr="00517CAA" w:rsidRDefault="0020069A" w:rsidP="00484838">
      <w:pPr>
        <w:pStyle w:val="Paragraphedeliste"/>
        <w:numPr>
          <w:ilvl w:val="0"/>
          <w:numId w:val="13"/>
        </w:numPr>
        <w:shd w:val="clear" w:color="auto" w:fill="FFFFFF"/>
        <w:tabs>
          <w:tab w:val="num" w:pos="426"/>
        </w:tabs>
        <w:spacing w:after="150" w:line="276" w:lineRule="auto"/>
        <w:ind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Modèle de Budget téléch</w:t>
      </w:r>
      <w:r w:rsidR="002818C0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argeable (Format Excel). </w:t>
      </w:r>
      <w:bookmarkStart w:id="0" w:name="_GoBack"/>
      <w:bookmarkEnd w:id="0"/>
    </w:p>
    <w:p w:rsidR="0020069A" w:rsidRPr="00517CAA" w:rsidRDefault="0020069A" w:rsidP="00484838">
      <w:pPr>
        <w:pStyle w:val="Paragraphedeliste"/>
        <w:numPr>
          <w:ilvl w:val="0"/>
          <w:numId w:val="13"/>
        </w:numPr>
        <w:shd w:val="clear" w:color="auto" w:fill="FFFFFF"/>
        <w:tabs>
          <w:tab w:val="num" w:pos="426"/>
        </w:tabs>
        <w:spacing w:after="150" w:line="276" w:lineRule="auto"/>
        <w:ind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Le formulaire de soumission devra être </w:t>
      </w:r>
      <w:r w:rsidR="00940826" w:rsidRPr="00517CAA">
        <w:rPr>
          <w:rFonts w:asciiTheme="minorHAnsi" w:eastAsia="Times New Roman" w:hAnsiTheme="minorHAnsi" w:cstheme="minorHAnsi"/>
          <w:color w:val="000000" w:themeColor="text1"/>
          <w:u w:val="single"/>
          <w:lang w:eastAsia="fr-FR"/>
        </w:rPr>
        <w:t>obligatoirement</w:t>
      </w:r>
      <w:r w:rsidR="004264A6" w:rsidRPr="00517CAA">
        <w:rPr>
          <w:rFonts w:asciiTheme="minorHAnsi" w:eastAsia="Times New Roman" w:hAnsiTheme="minorHAnsi" w:cstheme="minorHAnsi"/>
          <w:color w:val="000000" w:themeColor="text1"/>
          <w:u w:val="single"/>
          <w:lang w:eastAsia="fr-FR"/>
        </w:rPr>
        <w:t xml:space="preserve"> 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accompagné des justificatifs suivants</w:t>
      </w:r>
      <w:r w:rsidR="004264A6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(en pièces jointes)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:</w:t>
      </w:r>
    </w:p>
    <w:p w:rsidR="0020069A" w:rsidRPr="00517CAA" w:rsidRDefault="004264A6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after="150" w:line="276" w:lineRule="auto"/>
        <w:ind w:left="567"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Copie des</w:t>
      </w:r>
      <w:r w:rsidR="0020069A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statuts de l’association (y compris les actualisations)</w:t>
      </w:r>
    </w:p>
    <w:p w:rsidR="0020069A" w:rsidRPr="00517CAA" w:rsidRDefault="0020069A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after="150" w:line="276" w:lineRule="auto"/>
        <w:ind w:left="567"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Un extrait du JORT </w:t>
      </w:r>
      <w:r w:rsidR="004264A6"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(Journal Officiel de la République Tunisienne) mentionnant</w:t>
      </w: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votre association</w:t>
      </w:r>
    </w:p>
    <w:p w:rsidR="0020069A" w:rsidRPr="00517CAA" w:rsidRDefault="0020069A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after="150" w:line="276" w:lineRule="auto"/>
        <w:ind w:left="567"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Une copie du Relevé d'Identité Bancaire (R.I.B) de l'association</w:t>
      </w:r>
    </w:p>
    <w:p w:rsidR="004264A6" w:rsidRPr="00517CAA" w:rsidRDefault="004264A6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Un extrait de compte arrêté à la date de l’envoi de votre proposition de projet </w:t>
      </w:r>
    </w:p>
    <w:p w:rsidR="0020069A" w:rsidRPr="00517CAA" w:rsidRDefault="0020069A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517CAA">
        <w:rPr>
          <w:rFonts w:asciiTheme="minorHAnsi" w:eastAsia="Times New Roman" w:hAnsiTheme="minorHAnsi" w:cstheme="minorHAnsi"/>
          <w:color w:val="000000" w:themeColor="text1"/>
          <w:lang w:eastAsia="fr-FR"/>
        </w:rPr>
        <w:t>La liste mise à jour des membres du bureau/comité directeur avec leurs coordonnées (Téléphone + E-mail)</w:t>
      </w:r>
    </w:p>
    <w:p w:rsidR="00884BE0" w:rsidRPr="00517CAA" w:rsidRDefault="00884BE0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lang w:eastAsia="fr-FR"/>
        </w:rPr>
      </w:pPr>
      <w:r w:rsidRPr="00517CAA">
        <w:rPr>
          <w:rFonts w:asciiTheme="minorHAnsi" w:eastAsia="Times New Roman" w:hAnsiTheme="minorHAnsi" w:cstheme="minorHAnsi"/>
          <w:lang w:eastAsia="fr-FR"/>
        </w:rPr>
        <w:t xml:space="preserve">Dernière quittance fiscale (mois </w:t>
      </w:r>
      <w:r w:rsidR="00A63972" w:rsidRPr="00517CAA">
        <w:rPr>
          <w:rFonts w:asciiTheme="minorHAnsi" w:eastAsia="Times New Roman" w:hAnsiTheme="minorHAnsi" w:cstheme="minorHAnsi"/>
          <w:lang w:eastAsia="fr-FR"/>
        </w:rPr>
        <w:t xml:space="preserve">de </w:t>
      </w:r>
      <w:r w:rsidR="004264A6" w:rsidRPr="00517CAA">
        <w:rPr>
          <w:rFonts w:asciiTheme="minorHAnsi" w:eastAsia="Times New Roman" w:hAnsiTheme="minorHAnsi" w:cstheme="minorHAnsi"/>
          <w:lang w:eastAsia="fr-FR"/>
        </w:rPr>
        <w:t>octobre</w:t>
      </w:r>
      <w:r w:rsidRPr="00517CAA">
        <w:rPr>
          <w:rFonts w:asciiTheme="minorHAnsi" w:eastAsia="Times New Roman" w:hAnsiTheme="minorHAnsi" w:cstheme="minorHAnsi"/>
          <w:lang w:eastAsia="fr-FR"/>
        </w:rPr>
        <w:t xml:space="preserve"> 202</w:t>
      </w:r>
      <w:r w:rsidR="004264A6" w:rsidRPr="00517CAA">
        <w:rPr>
          <w:rFonts w:asciiTheme="minorHAnsi" w:eastAsia="Times New Roman" w:hAnsiTheme="minorHAnsi" w:cstheme="minorHAnsi"/>
          <w:lang w:eastAsia="fr-FR"/>
        </w:rPr>
        <w:t>2</w:t>
      </w:r>
      <w:r w:rsidRPr="00517CAA">
        <w:rPr>
          <w:rFonts w:asciiTheme="minorHAnsi" w:eastAsia="Times New Roman" w:hAnsiTheme="minorHAnsi" w:cstheme="minorHAnsi"/>
          <w:lang w:eastAsia="fr-FR"/>
        </w:rPr>
        <w:t xml:space="preserve">). </w:t>
      </w:r>
    </w:p>
    <w:p w:rsidR="00884BE0" w:rsidRPr="00517CAA" w:rsidRDefault="00884BE0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lang w:eastAsia="fr-FR"/>
        </w:rPr>
      </w:pPr>
      <w:r w:rsidRPr="00517CAA">
        <w:rPr>
          <w:rFonts w:asciiTheme="minorHAnsi" w:eastAsia="Times New Roman" w:hAnsiTheme="minorHAnsi" w:cstheme="minorHAnsi"/>
          <w:lang w:eastAsia="fr-FR"/>
        </w:rPr>
        <w:t>Dernière déclaration CNSS (</w:t>
      </w:r>
      <w:r w:rsidR="00A63972" w:rsidRPr="00517CAA">
        <w:rPr>
          <w:rFonts w:asciiTheme="minorHAnsi" w:eastAsia="Times New Roman" w:hAnsiTheme="minorHAnsi" w:cstheme="minorHAnsi"/>
          <w:lang w:eastAsia="fr-FR"/>
        </w:rPr>
        <w:t xml:space="preserve">2eme </w:t>
      </w:r>
      <w:r w:rsidRPr="00517CAA">
        <w:rPr>
          <w:rFonts w:asciiTheme="minorHAnsi" w:eastAsia="Times New Roman" w:hAnsiTheme="minorHAnsi" w:cstheme="minorHAnsi"/>
          <w:lang w:eastAsia="fr-FR"/>
        </w:rPr>
        <w:t xml:space="preserve">Trimestre </w:t>
      </w:r>
      <w:r w:rsidR="00A63972" w:rsidRPr="00517CAA">
        <w:rPr>
          <w:rFonts w:asciiTheme="minorHAnsi" w:eastAsia="Times New Roman" w:hAnsiTheme="minorHAnsi" w:cstheme="minorHAnsi"/>
          <w:lang w:eastAsia="fr-FR"/>
        </w:rPr>
        <w:t xml:space="preserve">de </w:t>
      </w:r>
      <w:r w:rsidR="00184FD0" w:rsidRPr="00517CAA">
        <w:rPr>
          <w:rFonts w:asciiTheme="minorHAnsi" w:eastAsia="Times New Roman" w:hAnsiTheme="minorHAnsi" w:cstheme="minorHAnsi"/>
          <w:lang w:eastAsia="fr-FR"/>
        </w:rPr>
        <w:t>202</w:t>
      </w:r>
      <w:r w:rsidR="004264A6" w:rsidRPr="00517CAA">
        <w:rPr>
          <w:rFonts w:asciiTheme="minorHAnsi" w:eastAsia="Times New Roman" w:hAnsiTheme="minorHAnsi" w:cstheme="minorHAnsi"/>
          <w:lang w:eastAsia="fr-FR"/>
        </w:rPr>
        <w:t>2</w:t>
      </w:r>
      <w:r w:rsidR="00184FD0" w:rsidRPr="00517CAA">
        <w:rPr>
          <w:rFonts w:asciiTheme="minorHAnsi" w:eastAsia="Times New Roman" w:hAnsiTheme="minorHAnsi" w:cstheme="minorHAnsi"/>
          <w:lang w:eastAsia="fr-FR"/>
        </w:rPr>
        <w:t>)</w:t>
      </w:r>
      <w:r w:rsidR="00F73BE1" w:rsidRPr="00517CAA">
        <w:rPr>
          <w:rFonts w:asciiTheme="minorHAnsi" w:eastAsia="Times New Roman" w:hAnsiTheme="minorHAnsi" w:cstheme="minorHAnsi"/>
          <w:lang w:eastAsia="fr-FR"/>
        </w:rPr>
        <w:t xml:space="preserve"> ou le certificat de non affiliation à la CNSS.</w:t>
      </w:r>
    </w:p>
    <w:p w:rsidR="00A63972" w:rsidRDefault="00A63972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lang w:eastAsia="fr-FR"/>
        </w:rPr>
      </w:pPr>
      <w:r w:rsidRPr="00517CAA">
        <w:rPr>
          <w:rFonts w:asciiTheme="minorHAnsi" w:eastAsia="Times New Roman" w:hAnsiTheme="minorHAnsi" w:cstheme="minorHAnsi"/>
          <w:lang w:eastAsia="fr-FR"/>
        </w:rPr>
        <w:t>Rappor</w:t>
      </w:r>
      <w:r w:rsidR="004264A6" w:rsidRPr="00517CAA">
        <w:rPr>
          <w:rFonts w:asciiTheme="minorHAnsi" w:eastAsia="Times New Roman" w:hAnsiTheme="minorHAnsi" w:cstheme="minorHAnsi"/>
          <w:lang w:eastAsia="fr-FR"/>
        </w:rPr>
        <w:t>t moral et financier (Année 2021</w:t>
      </w:r>
      <w:r w:rsidRPr="00517CAA">
        <w:rPr>
          <w:rFonts w:asciiTheme="minorHAnsi" w:eastAsia="Times New Roman" w:hAnsiTheme="minorHAnsi" w:cstheme="minorHAnsi"/>
          <w:lang w:eastAsia="fr-FR"/>
        </w:rPr>
        <w:t>).</w:t>
      </w:r>
    </w:p>
    <w:p w:rsidR="00484838" w:rsidRPr="00517CAA" w:rsidRDefault="00484838" w:rsidP="00484838">
      <w:pPr>
        <w:pStyle w:val="Paragraphedeliste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567" w:hanging="578"/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ETC ETC :  </w:t>
      </w:r>
      <w:r w:rsidRPr="00484838">
        <w:rPr>
          <w:rFonts w:asciiTheme="minorHAnsi" w:eastAsia="Times New Roman" w:hAnsiTheme="minorHAnsi" w:cstheme="minorHAnsi"/>
          <w:color w:val="FF0000"/>
          <w:lang w:eastAsia="fr-FR"/>
        </w:rPr>
        <w:t>LA MUNICIPALITE DEVRA LISTER LES DOCUMENTS EXIGES POUR TOUS LES FINANCEMENTS DES ASSOCIATIONS</w:t>
      </w:r>
    </w:p>
    <w:p w:rsidR="00A63972" w:rsidRPr="00517CAA" w:rsidRDefault="00A63972" w:rsidP="00484838">
      <w:pPr>
        <w:shd w:val="clear" w:color="auto" w:fill="FFFFFF"/>
        <w:tabs>
          <w:tab w:val="num" w:pos="426"/>
        </w:tabs>
        <w:spacing w:line="276" w:lineRule="auto"/>
        <w:ind w:hanging="578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517CAA" w:rsidRDefault="00F73BE1" w:rsidP="00484838">
      <w:pPr>
        <w:pStyle w:val="Paragraphedeliste"/>
        <w:numPr>
          <w:ilvl w:val="0"/>
          <w:numId w:val="18"/>
        </w:numPr>
        <w:shd w:val="clear" w:color="auto" w:fill="FFFFFF"/>
        <w:tabs>
          <w:tab w:val="num" w:pos="426"/>
        </w:tabs>
        <w:spacing w:line="276" w:lineRule="auto"/>
        <w:ind w:left="142" w:hanging="284"/>
        <w:jc w:val="both"/>
        <w:rPr>
          <w:rFonts w:asciiTheme="minorHAnsi" w:eastAsia="Times New Roman" w:hAnsiTheme="minorHAnsi" w:cstheme="minorHAnsi"/>
          <w:lang w:eastAsia="fr-FR"/>
        </w:rPr>
      </w:pPr>
      <w:r w:rsidRPr="00517CAA">
        <w:rPr>
          <w:rFonts w:asciiTheme="minorHAnsi" w:eastAsia="Times New Roman" w:hAnsiTheme="minorHAnsi" w:cstheme="minorHAnsi"/>
          <w:lang w:eastAsia="fr-FR"/>
        </w:rPr>
        <w:lastRenderedPageBreak/>
        <w:t xml:space="preserve">Toute soumission non accompagnée d’une des pièces administratives </w:t>
      </w:r>
      <w:r w:rsidR="00184FD0" w:rsidRPr="00517CAA">
        <w:rPr>
          <w:rFonts w:asciiTheme="minorHAnsi" w:eastAsia="Times New Roman" w:hAnsiTheme="minorHAnsi" w:cstheme="minorHAnsi"/>
          <w:lang w:eastAsia="fr-FR"/>
        </w:rPr>
        <w:t>susmentionnées,</w:t>
      </w:r>
      <w:r w:rsidRPr="00517CAA">
        <w:rPr>
          <w:rFonts w:asciiTheme="minorHAnsi" w:eastAsia="Times New Roman" w:hAnsiTheme="minorHAnsi" w:cstheme="minorHAnsi"/>
          <w:lang w:eastAsia="fr-FR"/>
        </w:rPr>
        <w:t xml:space="preserve"> sera automatiquement rejetée. </w:t>
      </w:r>
    </w:p>
    <w:p w:rsidR="004264A6" w:rsidRPr="00517CAA" w:rsidRDefault="004264A6" w:rsidP="00484838">
      <w:pPr>
        <w:pStyle w:val="Paragraphedeliste"/>
        <w:numPr>
          <w:ilvl w:val="0"/>
          <w:numId w:val="18"/>
        </w:numPr>
        <w:shd w:val="clear" w:color="auto" w:fill="FFFFFF"/>
        <w:tabs>
          <w:tab w:val="num" w:pos="426"/>
        </w:tabs>
        <w:spacing w:line="276" w:lineRule="auto"/>
        <w:ind w:left="142" w:hanging="284"/>
        <w:jc w:val="both"/>
        <w:rPr>
          <w:rFonts w:asciiTheme="minorHAnsi" w:eastAsia="Times New Roman" w:hAnsiTheme="minorHAnsi" w:cstheme="minorHAnsi"/>
          <w:lang w:eastAsia="fr-FR"/>
        </w:rPr>
      </w:pPr>
      <w:r w:rsidRPr="00517CAA">
        <w:rPr>
          <w:rFonts w:asciiTheme="minorHAnsi" w:eastAsia="Times New Roman" w:hAnsiTheme="minorHAnsi" w:cstheme="minorHAnsi"/>
          <w:lang w:eastAsia="fr-FR"/>
        </w:rPr>
        <w:t xml:space="preserve">Toute soumission provenant d’une association non enregistrée  le registre municipal des associations de la municipalité de </w:t>
      </w:r>
      <w:r w:rsidR="00D507FB">
        <w:rPr>
          <w:rFonts w:asciiTheme="minorHAnsi" w:eastAsia="Times New Roman" w:hAnsiTheme="minorHAnsi" w:cstheme="minorHAnsi"/>
          <w:lang w:eastAsia="fr-FR"/>
        </w:rPr>
        <w:t xml:space="preserve">XXXXXXX </w:t>
      </w:r>
      <w:r w:rsidRPr="00517CAA">
        <w:rPr>
          <w:rFonts w:asciiTheme="minorHAnsi" w:eastAsia="Times New Roman" w:hAnsiTheme="minorHAnsi" w:cstheme="minorHAnsi"/>
          <w:lang w:eastAsia="fr-FR"/>
        </w:rPr>
        <w:t>sera automatiquement rejetée.</w:t>
      </w:r>
    </w:p>
    <w:p w:rsidR="005E1CFC" w:rsidRPr="00517CAA" w:rsidRDefault="005E1CFC" w:rsidP="00484838">
      <w:pPr>
        <w:shd w:val="clear" w:color="auto" w:fill="FFFFFF"/>
        <w:spacing w:line="276" w:lineRule="auto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295E34" w:rsidRPr="00AC6073" w:rsidRDefault="00295E34" w:rsidP="00484838">
      <w:pPr>
        <w:pStyle w:val="Paragraphedeliste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AC6073">
        <w:rPr>
          <w:rFonts w:asciiTheme="minorHAnsi" w:eastAsia="Times New Roman" w:hAnsiTheme="minorHAnsi" w:cstheme="minorHAnsi"/>
          <w:b/>
          <w:bCs/>
          <w:lang w:eastAsia="fr-FR"/>
        </w:rPr>
        <w:t>Pour plus d’information</w:t>
      </w:r>
      <w:r w:rsidR="00AC6073" w:rsidRPr="00AC6073">
        <w:rPr>
          <w:rFonts w:asciiTheme="minorHAnsi" w:eastAsia="Times New Roman" w:hAnsiTheme="minorHAnsi" w:cstheme="minorHAnsi"/>
          <w:b/>
          <w:bCs/>
          <w:lang w:eastAsia="fr-FR"/>
        </w:rPr>
        <w:t>s</w:t>
      </w:r>
      <w:r w:rsidRPr="00AC6073">
        <w:rPr>
          <w:rFonts w:asciiTheme="minorHAnsi" w:eastAsia="Times New Roman" w:hAnsiTheme="minorHAnsi" w:cstheme="minorHAnsi"/>
          <w:b/>
          <w:bCs/>
          <w:lang w:eastAsia="fr-FR"/>
        </w:rPr>
        <w:t xml:space="preserve"> et de précisions contactez : </w:t>
      </w:r>
    </w:p>
    <w:p w:rsidR="00295E34" w:rsidRPr="00295E34" w:rsidRDefault="00295E34" w:rsidP="00484838">
      <w:pPr>
        <w:pStyle w:val="Paragraphedeliste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295E34">
        <w:rPr>
          <w:rFonts w:asciiTheme="minorHAnsi" w:eastAsia="Times New Roman" w:hAnsiTheme="minorHAnsi" w:cstheme="minorHAnsi"/>
          <w:b/>
          <w:bCs/>
          <w:lang w:eastAsia="fr-FR"/>
        </w:rPr>
        <w:t xml:space="preserve">Mob : </w:t>
      </w:r>
      <w:r w:rsidR="00484838">
        <w:rPr>
          <w:rFonts w:asciiTheme="minorHAnsi" w:eastAsia="Times New Roman" w:hAnsiTheme="minorHAnsi" w:cstheme="minorHAnsi"/>
          <w:b/>
          <w:bCs/>
          <w:lang w:eastAsia="fr-FR"/>
        </w:rPr>
        <w:t>XXXXXXXXXXXXX</w:t>
      </w:r>
    </w:p>
    <w:p w:rsidR="00574CC0" w:rsidRDefault="00574CC0" w:rsidP="00484838">
      <w:pPr>
        <w:shd w:val="clear" w:color="auto" w:fill="FFFFFF"/>
        <w:spacing w:line="276" w:lineRule="auto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484838" w:rsidRPr="00517CAA" w:rsidRDefault="00484838" w:rsidP="00484838">
      <w:pPr>
        <w:shd w:val="clear" w:color="auto" w:fill="FFFFFF"/>
        <w:spacing w:line="276" w:lineRule="auto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D1429F" w:rsidRPr="00517CAA" w:rsidRDefault="00215FDE" w:rsidP="00484838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17CAA">
        <w:rPr>
          <w:rFonts w:asciiTheme="minorHAnsi" w:hAnsiTheme="minorHAnsi" w:cstheme="minorHAnsi"/>
          <w:b/>
          <w:bCs/>
        </w:rPr>
        <w:t>MODALITES DE COLLABORATION AVEC LES ASSOCIATIONS SELECTIONNEES</w:t>
      </w:r>
    </w:p>
    <w:p w:rsidR="00517CAA" w:rsidRDefault="00517CAA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>Un accord de collaboration sera signé avec les associations sélectionnées contenant des informations relatives aux engagements des associations, aux versements des fonds, au suivi technique et financier, etc.</w:t>
      </w:r>
    </w:p>
    <w:p w:rsidR="00D1429F" w:rsidRPr="00517CAA" w:rsidRDefault="00D1429F" w:rsidP="00484838">
      <w:pPr>
        <w:spacing w:after="240" w:line="276" w:lineRule="auto"/>
        <w:jc w:val="both"/>
        <w:rPr>
          <w:rFonts w:cstheme="minorHAnsi"/>
          <w:sz w:val="22"/>
          <w:szCs w:val="22"/>
        </w:rPr>
      </w:pPr>
      <w:r w:rsidRPr="00517CAA">
        <w:rPr>
          <w:rFonts w:cstheme="minorHAnsi"/>
          <w:sz w:val="22"/>
          <w:szCs w:val="22"/>
        </w:rPr>
        <w:t xml:space="preserve">Le versement des subventions sera réalisé par </w:t>
      </w:r>
      <w:r w:rsidR="00484838">
        <w:rPr>
          <w:rFonts w:cstheme="minorHAnsi"/>
          <w:sz w:val="22"/>
          <w:szCs w:val="22"/>
        </w:rPr>
        <w:t>la municipalité</w:t>
      </w:r>
      <w:r w:rsidRPr="00517CAA">
        <w:rPr>
          <w:rFonts w:cstheme="minorHAnsi"/>
          <w:sz w:val="22"/>
          <w:szCs w:val="22"/>
        </w:rPr>
        <w:t xml:space="preserve"> en </w:t>
      </w:r>
      <w:r w:rsidR="00C822FB">
        <w:rPr>
          <w:rFonts w:cstheme="minorHAnsi"/>
          <w:sz w:val="22"/>
          <w:szCs w:val="22"/>
        </w:rPr>
        <w:t>trois</w:t>
      </w:r>
      <w:r w:rsidRPr="00517CAA">
        <w:rPr>
          <w:rFonts w:cstheme="minorHAnsi"/>
          <w:sz w:val="22"/>
          <w:szCs w:val="22"/>
        </w:rPr>
        <w:t xml:space="preserve"> tranches :</w:t>
      </w:r>
    </w:p>
    <w:p w:rsidR="00D1429F" w:rsidRPr="00517CAA" w:rsidRDefault="00D1429F" w:rsidP="00484838">
      <w:pPr>
        <w:pStyle w:val="Paragraphedeliste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Une première tranche (50%) sera versée lors de la signature ;</w:t>
      </w:r>
    </w:p>
    <w:p w:rsidR="00D1429F" w:rsidRPr="00517CAA" w:rsidRDefault="00D1429F" w:rsidP="00484838">
      <w:pPr>
        <w:pStyle w:val="Paragraphedeliste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La deuxième tranche (40%) sera versée après remise d’un rapport technique et financier relatif à la 1ère tranche</w:t>
      </w:r>
      <w:r w:rsidR="0012718C" w:rsidRPr="00517CAA">
        <w:rPr>
          <w:rFonts w:asciiTheme="minorHAnsi" w:hAnsiTheme="minorHAnsi" w:cstheme="minorHAnsi"/>
        </w:rPr>
        <w:t xml:space="preserve"> et couvrant le</w:t>
      </w:r>
      <w:r w:rsidR="00CA3D89" w:rsidRPr="00517CAA">
        <w:rPr>
          <w:rFonts w:asciiTheme="minorHAnsi" w:hAnsiTheme="minorHAnsi" w:cstheme="minorHAnsi"/>
        </w:rPr>
        <w:t>s 2 premières semaines d’activités</w:t>
      </w:r>
      <w:r w:rsidR="0012718C" w:rsidRPr="00517CAA">
        <w:rPr>
          <w:rFonts w:asciiTheme="minorHAnsi" w:hAnsiTheme="minorHAnsi" w:cstheme="minorHAnsi"/>
        </w:rPr>
        <w:t xml:space="preserve"> </w:t>
      </w:r>
      <w:r w:rsidRPr="00517CAA">
        <w:rPr>
          <w:rFonts w:asciiTheme="minorHAnsi" w:hAnsiTheme="minorHAnsi" w:cstheme="minorHAnsi"/>
        </w:rPr>
        <w:t xml:space="preserve">et après approbation </w:t>
      </w:r>
      <w:r w:rsidR="00484838">
        <w:rPr>
          <w:rFonts w:asciiTheme="minorHAnsi" w:hAnsiTheme="minorHAnsi" w:cstheme="minorHAnsi"/>
        </w:rPr>
        <w:t>du jury</w:t>
      </w:r>
      <w:r w:rsidRPr="00517CAA">
        <w:rPr>
          <w:rFonts w:asciiTheme="minorHAnsi" w:hAnsiTheme="minorHAnsi" w:cstheme="minorHAnsi"/>
        </w:rPr>
        <w:t>;</w:t>
      </w:r>
      <w:r w:rsidR="00DD7BA8" w:rsidRPr="00517CAA">
        <w:rPr>
          <w:rFonts w:asciiTheme="minorHAnsi" w:hAnsiTheme="minorHAnsi" w:cstheme="minorHAnsi"/>
        </w:rPr>
        <w:t xml:space="preserve"> Cette approbation se basera sur la conformité entre les activités planifiées durant </w:t>
      </w:r>
      <w:r w:rsidR="00CA3D89" w:rsidRPr="00517CAA">
        <w:rPr>
          <w:rFonts w:asciiTheme="minorHAnsi" w:hAnsiTheme="minorHAnsi" w:cstheme="minorHAnsi"/>
        </w:rPr>
        <w:t>les deux premières semaines</w:t>
      </w:r>
      <w:r w:rsidR="00DD7BA8" w:rsidRPr="00517CAA">
        <w:rPr>
          <w:rFonts w:asciiTheme="minorHAnsi" w:hAnsiTheme="minorHAnsi" w:cstheme="minorHAnsi"/>
        </w:rPr>
        <w:t xml:space="preserve"> et celles présentées dans le rapport technique et financier</w:t>
      </w:r>
      <w:r w:rsidR="005E1CFC" w:rsidRPr="00517CAA">
        <w:rPr>
          <w:rFonts w:asciiTheme="minorHAnsi" w:hAnsiTheme="minorHAnsi" w:cstheme="minorHAnsi"/>
        </w:rPr>
        <w:t> ;</w:t>
      </w:r>
    </w:p>
    <w:p w:rsidR="00D1429F" w:rsidRPr="00517CAA" w:rsidRDefault="00D1429F" w:rsidP="00484838">
      <w:pPr>
        <w:pStyle w:val="Paragraphedeliste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517CAA">
        <w:rPr>
          <w:rFonts w:asciiTheme="minorHAnsi" w:hAnsiTheme="minorHAnsi" w:cstheme="minorHAnsi"/>
        </w:rPr>
        <w:t>La troisième tranch</w:t>
      </w:r>
      <w:r w:rsidR="00CA3D89" w:rsidRPr="00517CAA">
        <w:rPr>
          <w:rFonts w:asciiTheme="minorHAnsi" w:hAnsiTheme="minorHAnsi" w:cstheme="minorHAnsi"/>
        </w:rPr>
        <w:t xml:space="preserve">e (10%) sera versée à la fin du projet </w:t>
      </w:r>
      <w:r w:rsidRPr="00517CAA">
        <w:rPr>
          <w:rFonts w:asciiTheme="minorHAnsi" w:hAnsiTheme="minorHAnsi" w:cstheme="minorHAnsi"/>
        </w:rPr>
        <w:t>après remise du rapport technique et financier fina</w:t>
      </w:r>
      <w:r w:rsidR="00484838">
        <w:rPr>
          <w:rFonts w:asciiTheme="minorHAnsi" w:hAnsiTheme="minorHAnsi" w:cstheme="minorHAnsi"/>
        </w:rPr>
        <w:t>l et après approbation du jury</w:t>
      </w:r>
      <w:r w:rsidRPr="00517CAA">
        <w:rPr>
          <w:rFonts w:asciiTheme="minorHAnsi" w:hAnsiTheme="minorHAnsi" w:cstheme="minorHAnsi"/>
        </w:rPr>
        <w:t>.</w:t>
      </w:r>
      <w:r w:rsidR="00CA3D89" w:rsidRPr="00517CAA">
        <w:rPr>
          <w:rFonts w:asciiTheme="minorHAnsi" w:hAnsiTheme="minorHAnsi" w:cstheme="minorHAnsi"/>
        </w:rPr>
        <w:t xml:space="preserve"> </w:t>
      </w:r>
      <w:r w:rsidR="009546CE" w:rsidRPr="00517CAA">
        <w:rPr>
          <w:rFonts w:asciiTheme="minorHAnsi" w:hAnsiTheme="minorHAnsi" w:cstheme="minorHAnsi"/>
        </w:rPr>
        <w:t>Cette approbation se basera sur l’appréciation de la conformité entre les activités planifiées durant la durée d’exécution du projet et celles présentées dans le rapport technique et financier.</w:t>
      </w:r>
    </w:p>
    <w:p w:rsidR="006F5A56" w:rsidRPr="00517CAA" w:rsidRDefault="006F5A56" w:rsidP="00484838">
      <w:pPr>
        <w:spacing w:line="276" w:lineRule="auto"/>
        <w:rPr>
          <w:rFonts w:cstheme="minorHAnsi"/>
          <w:sz w:val="22"/>
          <w:szCs w:val="22"/>
        </w:rPr>
      </w:pPr>
    </w:p>
    <w:sectPr w:rsidR="006F5A56" w:rsidRPr="00517CAA" w:rsidSect="00484838">
      <w:headerReference w:type="default" r:id="rId7"/>
      <w:pgSz w:w="11906" w:h="16838"/>
      <w:pgMar w:top="709" w:right="1133" w:bottom="851" w:left="1417" w:header="708" w:footer="8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2EF5F" w15:done="0"/>
  <w15:commentEx w15:paraId="44A2E3F2" w15:done="0"/>
  <w15:commentEx w15:paraId="4FD3CBFB" w15:done="0"/>
  <w15:commentEx w15:paraId="0D88B99C" w15:done="0"/>
  <w15:commentEx w15:paraId="20D397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8B1" w16cex:dateUtc="2020-09-16T12:59:00Z"/>
  <w16cex:commentExtensible w16cex:durableId="230C991E" w16cex:dateUtc="2020-09-1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2EF5F" w16cid:durableId="230C97F7"/>
  <w16cid:commentId w16cid:paraId="44A2E3F2" w16cid:durableId="230D165A"/>
  <w16cid:commentId w16cid:paraId="4FD3CBFB" w16cid:durableId="230C98B1"/>
  <w16cid:commentId w16cid:paraId="0D88B99C" w16cid:durableId="230D180C"/>
  <w16cid:commentId w16cid:paraId="20D397ED" w16cid:durableId="230C99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88" w:rsidRDefault="00CB6A88" w:rsidP="00184FD0">
      <w:r>
        <w:separator/>
      </w:r>
    </w:p>
  </w:endnote>
  <w:endnote w:type="continuationSeparator" w:id="1">
    <w:p w:rsidR="00CB6A88" w:rsidRDefault="00CB6A88" w:rsidP="0018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88" w:rsidRDefault="00CB6A88" w:rsidP="00184FD0">
      <w:r>
        <w:separator/>
      </w:r>
    </w:p>
  </w:footnote>
  <w:footnote w:type="continuationSeparator" w:id="1">
    <w:p w:rsidR="00CB6A88" w:rsidRDefault="00CB6A88" w:rsidP="0018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D0" w:rsidRDefault="002E416C">
    <w:pPr>
      <w:pStyle w:val="En-tte"/>
    </w:pPr>
    <w:sdt>
      <w:sdtPr>
        <w:id w:val="-1353905529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w:pict>
            <v:group id="Group 1" o:spid="_x0000_s4097" style="position:absolute;margin-left:0;margin-top:0;width:38.45pt;height:18.7pt;z-index:25166950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BwPwgH5AwAAhw4AAA4AAAAAAAAAAAAAAAAALgIA&#10;AGRycy9lMm9Eb2MueG1sUEsBAi0AFAAGAAgAAAAhAKolCqLdAAAAAwEAAA8AAAAAAAAAAAAAAAAA&#10;UwYAAGRycy9kb3ducmV2LnhtbFBLBQYAAAAABAAEAPMAAAB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/fL8A&#10;AADaAAAADwAAAGRycy9kb3ducmV2LnhtbESP3YrCMBCF7wXfIYywd5oqrO5Wo4igiDeL1QcYmrGp&#10;NpPSxLa+vVlY2MvD+fk4q01vK9FS40vHCqaTBARx7nTJhYLrZT/+AuEDssbKMSl4kYfNejhYYapd&#10;x2dqs1CIOMI+RQUmhDqV0ueGLPqJq4mjd3ONxRBlU0jdYBfHbSVnSTKXFkuOBIM17Qzlj+xpI0Sb&#10;u+/4MzvpxZWO3/RzuMhWqY9Rv12CCNSH//Bf+6gVzOD3Sr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hv98vwAAANoAAAAPAAAAAAAAAAAAAAAAAJgCAABkcnMvZG93bnJl&#10;di54bWxQSwUGAAAAAAQABAD1AAAAhAMAAAAA&#10;" filled="f" stroked="f">
                <v:path arrowok="t"/>
                <v:textbox style="mso-next-textbox:#Text Box 71" inset="0,0,0,0">
                  <w:txbxContent>
                    <w:p w:rsidR="00B10042" w:rsidRDefault="002E416C">
                      <w:pPr>
                        <w:pStyle w:val="En-tte"/>
                        <w:jc w:val="center"/>
                      </w:pPr>
                      <w:r w:rsidRPr="002E416C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B10042">
                        <w:instrText>PAGE    \* MERGEFORMAT</w:instrText>
                      </w:r>
                      <w:r w:rsidRPr="002E416C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84838" w:rsidRPr="00484838">
                        <w:rPr>
                          <w:rStyle w:val="Numrodepage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nOsQA&#10;AADaAAAADwAAAGRycy9kb3ducmV2LnhtbESPQWvCQBSE74L/YXlCL9JsIkUkzSpFKZX2omkvvT2y&#10;zySYfRt2Nyb9991CweMwM98wxW4ynbiR861lBVmSgiCurG65VvD1+fq4AeEDssbOMin4IQ+77XxW&#10;YK7tyGe6laEWEcI+RwVNCH0upa8aMugT2xNH72KdwRClq6V2OEa46eQqTdfSYMtxocGe9g1V13Iw&#10;Ctzy29sM3y6DHw/X9H11+jjySamHxfTyDCLQFO7h//ZRK3i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pzrEAAAA2gAAAA8AAAAAAAAAAAAAAAAAmAIAAGRycy9k&#10;b3ducmV2LnhtbFBLBQYAAAAABAAEAPUAAACJAwAAAAA=&#10;" filled="f" strokecolor="#84a2c6" strokeweight=".5pt">
                  <v:path arrowok="t"/>
                </v:oval>
    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w8MA&#10;AADaAAAADwAAAGRycy9kb3ducmV2LnhtbESPzWrDMBCE74G+g9hCLiGWW2gojpUQCoWCaH7cPMBi&#10;bWwTa2UkNXH69FGh0OMwM98w5Xq0vbiQD51jBU9ZDoK4dqbjRsHx633+CiJEZIO9Y1JwowDr1cOk&#10;xMK4Kx/oUsVGJAiHAhW0MQ6FlKFuyWLI3ECcvJPzFmOSvpHG4zXBbS+f83whLXacFloc6K2l+lx9&#10;WwWf22pv7UxrHXdV/mN2etCdVmr6OG6WICKN8T/81/4wCl7g90q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Hw8MAAADaAAAADwAAAAAAAAAAAAAAAACYAgAAZHJzL2Rv&#10;d25yZXYueG1sUEsFBgAAAAAEAAQA9QAAAIgDAAAAAA==&#10;" fillcolor="#84a2c6" stroked="f">
                  <v:path arrowok="t"/>
                </v:oval>
              </v:group>
              <w10:wrap anchorx="margin" anchory="page"/>
            </v:group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991"/>
    <w:multiLevelType w:val="hybridMultilevel"/>
    <w:tmpl w:val="0618087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7F01E9"/>
    <w:multiLevelType w:val="hybridMultilevel"/>
    <w:tmpl w:val="75C43A7C"/>
    <w:lvl w:ilvl="0" w:tplc="7F8EE250">
      <w:start w:val="1"/>
      <w:numFmt w:val="upperRoman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480"/>
    <w:multiLevelType w:val="hybridMultilevel"/>
    <w:tmpl w:val="368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1A3"/>
    <w:multiLevelType w:val="hybridMultilevel"/>
    <w:tmpl w:val="B010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D11E5"/>
    <w:multiLevelType w:val="hybridMultilevel"/>
    <w:tmpl w:val="48AEAAA4"/>
    <w:lvl w:ilvl="0" w:tplc="0150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52DCD"/>
    <w:multiLevelType w:val="hybridMultilevel"/>
    <w:tmpl w:val="C0A05278"/>
    <w:lvl w:ilvl="0" w:tplc="0150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3AA0"/>
    <w:multiLevelType w:val="hybridMultilevel"/>
    <w:tmpl w:val="BA7225C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51BF2"/>
    <w:multiLevelType w:val="hybridMultilevel"/>
    <w:tmpl w:val="0126775E"/>
    <w:lvl w:ilvl="0" w:tplc="CD94345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2B4A15"/>
    <w:multiLevelType w:val="hybridMultilevel"/>
    <w:tmpl w:val="91640B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2408D2"/>
    <w:multiLevelType w:val="hybridMultilevel"/>
    <w:tmpl w:val="07E2C908"/>
    <w:lvl w:ilvl="0" w:tplc="C1485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22C6"/>
    <w:multiLevelType w:val="hybridMultilevel"/>
    <w:tmpl w:val="5D109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3382B"/>
    <w:multiLevelType w:val="hybridMultilevel"/>
    <w:tmpl w:val="0674D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7664"/>
    <w:multiLevelType w:val="hybridMultilevel"/>
    <w:tmpl w:val="59208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998"/>
    <w:multiLevelType w:val="hybridMultilevel"/>
    <w:tmpl w:val="6D643496"/>
    <w:lvl w:ilvl="0" w:tplc="CD943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5053C"/>
    <w:multiLevelType w:val="multilevel"/>
    <w:tmpl w:val="12D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82C4E"/>
    <w:multiLevelType w:val="hybridMultilevel"/>
    <w:tmpl w:val="CDD0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39B9"/>
    <w:multiLevelType w:val="multilevel"/>
    <w:tmpl w:val="960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21F44"/>
    <w:multiLevelType w:val="hybridMultilevel"/>
    <w:tmpl w:val="72162570"/>
    <w:lvl w:ilvl="0" w:tplc="854C3D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rginie Poupeney">
    <w15:presenceInfo w15:providerId="AD" w15:userId="S::virginie.poupeney@cideal.org::3958f0fb-2d1b-4216-ac10-f235c99f2213"/>
  </w15:person>
  <w15:person w15:author="stef info">
    <w15:presenceInfo w15:providerId="None" w15:userId="stef info"/>
  </w15:person>
  <w15:person w15:author="Gastli, Monia GIZ TN">
    <w15:presenceInfo w15:providerId="AD" w15:userId="S::monia.gastli@giz.de::ba71812c-08dd-4331-b753-238aa0a307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429F"/>
    <w:rsid w:val="00032EE1"/>
    <w:rsid w:val="00051F55"/>
    <w:rsid w:val="00061616"/>
    <w:rsid w:val="00075B04"/>
    <w:rsid w:val="000C5BE7"/>
    <w:rsid w:val="000F2A86"/>
    <w:rsid w:val="000F51E0"/>
    <w:rsid w:val="00112C37"/>
    <w:rsid w:val="001204B5"/>
    <w:rsid w:val="0012718C"/>
    <w:rsid w:val="00131D5E"/>
    <w:rsid w:val="00184FD0"/>
    <w:rsid w:val="0020069A"/>
    <w:rsid w:val="00203DF0"/>
    <w:rsid w:val="00215FDE"/>
    <w:rsid w:val="00253233"/>
    <w:rsid w:val="002818C0"/>
    <w:rsid w:val="00295E34"/>
    <w:rsid w:val="002A7AAC"/>
    <w:rsid w:val="002C32F8"/>
    <w:rsid w:val="002E416C"/>
    <w:rsid w:val="003067EB"/>
    <w:rsid w:val="003333D6"/>
    <w:rsid w:val="003345F9"/>
    <w:rsid w:val="0035389B"/>
    <w:rsid w:val="003569E3"/>
    <w:rsid w:val="00380938"/>
    <w:rsid w:val="003D44A4"/>
    <w:rsid w:val="00415894"/>
    <w:rsid w:val="00422012"/>
    <w:rsid w:val="004264A6"/>
    <w:rsid w:val="00484838"/>
    <w:rsid w:val="004A1798"/>
    <w:rsid w:val="004A65C6"/>
    <w:rsid w:val="00511C7E"/>
    <w:rsid w:val="00517CAA"/>
    <w:rsid w:val="005320C0"/>
    <w:rsid w:val="0053528F"/>
    <w:rsid w:val="00574CC0"/>
    <w:rsid w:val="00595712"/>
    <w:rsid w:val="005E1CFC"/>
    <w:rsid w:val="005F2954"/>
    <w:rsid w:val="00623610"/>
    <w:rsid w:val="006278D9"/>
    <w:rsid w:val="00651100"/>
    <w:rsid w:val="00660F59"/>
    <w:rsid w:val="00672B93"/>
    <w:rsid w:val="00693A11"/>
    <w:rsid w:val="006B2A71"/>
    <w:rsid w:val="006F5A56"/>
    <w:rsid w:val="00706946"/>
    <w:rsid w:val="007763A2"/>
    <w:rsid w:val="007D4948"/>
    <w:rsid w:val="007E0D26"/>
    <w:rsid w:val="007F5A77"/>
    <w:rsid w:val="00831B05"/>
    <w:rsid w:val="00833B60"/>
    <w:rsid w:val="00856DA2"/>
    <w:rsid w:val="008660AC"/>
    <w:rsid w:val="00871E59"/>
    <w:rsid w:val="00884BE0"/>
    <w:rsid w:val="00925557"/>
    <w:rsid w:val="00940826"/>
    <w:rsid w:val="00941D89"/>
    <w:rsid w:val="009546CE"/>
    <w:rsid w:val="009A1C5D"/>
    <w:rsid w:val="00A40CDE"/>
    <w:rsid w:val="00A479DC"/>
    <w:rsid w:val="00A63972"/>
    <w:rsid w:val="00A93D0A"/>
    <w:rsid w:val="00A962E5"/>
    <w:rsid w:val="00AB1A89"/>
    <w:rsid w:val="00AC6073"/>
    <w:rsid w:val="00AF650F"/>
    <w:rsid w:val="00B10042"/>
    <w:rsid w:val="00B443F7"/>
    <w:rsid w:val="00B4613D"/>
    <w:rsid w:val="00B7575A"/>
    <w:rsid w:val="00B94654"/>
    <w:rsid w:val="00C011E3"/>
    <w:rsid w:val="00C21AB1"/>
    <w:rsid w:val="00C2706A"/>
    <w:rsid w:val="00C306C6"/>
    <w:rsid w:val="00C47B9C"/>
    <w:rsid w:val="00C822FB"/>
    <w:rsid w:val="00CA3D89"/>
    <w:rsid w:val="00CB548B"/>
    <w:rsid w:val="00CB6A88"/>
    <w:rsid w:val="00CC28A8"/>
    <w:rsid w:val="00CF4DA4"/>
    <w:rsid w:val="00D1429F"/>
    <w:rsid w:val="00D15690"/>
    <w:rsid w:val="00D30869"/>
    <w:rsid w:val="00D376BB"/>
    <w:rsid w:val="00D42494"/>
    <w:rsid w:val="00D507FB"/>
    <w:rsid w:val="00D80F70"/>
    <w:rsid w:val="00DA3C4A"/>
    <w:rsid w:val="00DB42B7"/>
    <w:rsid w:val="00DC04B9"/>
    <w:rsid w:val="00DD7BA8"/>
    <w:rsid w:val="00E33FC9"/>
    <w:rsid w:val="00E36699"/>
    <w:rsid w:val="00E46507"/>
    <w:rsid w:val="00E54206"/>
    <w:rsid w:val="00E55295"/>
    <w:rsid w:val="00E83C13"/>
    <w:rsid w:val="00EE2B3D"/>
    <w:rsid w:val="00F0520B"/>
    <w:rsid w:val="00F0547E"/>
    <w:rsid w:val="00F316C6"/>
    <w:rsid w:val="00F41B64"/>
    <w:rsid w:val="00F66B11"/>
    <w:rsid w:val="00F72E6E"/>
    <w:rsid w:val="00F73BE1"/>
    <w:rsid w:val="00FA212C"/>
    <w:rsid w:val="00FB117C"/>
    <w:rsid w:val="00FE794F"/>
    <w:rsid w:val="00FF2008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9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9F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D1429F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D1429F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D14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29F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29F"/>
    <w:rPr>
      <w:sz w:val="20"/>
      <w:szCs w:val="20"/>
    </w:rPr>
  </w:style>
  <w:style w:type="table" w:customStyle="1" w:styleId="TableauGrille1Clair-Accentuation51">
    <w:name w:val="Tableau Grille 1 Clair - Accentuation 51"/>
    <w:basedOn w:val="TableauNormal"/>
    <w:uiPriority w:val="46"/>
    <w:rsid w:val="00D1429F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DA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D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9DC"/>
    <w:pPr>
      <w:spacing w:after="0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28A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F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FD0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1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9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9F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D1429F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D1429F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D14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29F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29F"/>
    <w:rPr>
      <w:sz w:val="20"/>
      <w:szCs w:val="20"/>
    </w:rPr>
  </w:style>
  <w:style w:type="table" w:customStyle="1" w:styleId="TableauGrille1Clair-Accentuation51">
    <w:name w:val="Tableau Grille 1 Clair - Accentuation 51"/>
    <w:basedOn w:val="TableauNormal"/>
    <w:uiPriority w:val="46"/>
    <w:rsid w:val="00D1429F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DA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D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9DC"/>
    <w:pPr>
      <w:spacing w:after="0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28A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F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4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FD0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1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ASUS</cp:lastModifiedBy>
  <cp:revision>15</cp:revision>
  <dcterms:created xsi:type="dcterms:W3CDTF">2022-12-20T13:46:00Z</dcterms:created>
  <dcterms:modified xsi:type="dcterms:W3CDTF">2023-10-12T19:46:00Z</dcterms:modified>
</cp:coreProperties>
</file>